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BFAC3" w14:textId="77777777" w:rsidR="0095732F" w:rsidRDefault="00000000">
      <w:pPr>
        <w:pStyle w:val="18"/>
        <w:spacing w:line="240" w:lineRule="auto"/>
        <w:ind w:left="0"/>
        <w:jc w:val="center"/>
        <w:rPr>
          <w:sz w:val="24"/>
          <w:szCs w:val="24"/>
        </w:rPr>
      </w:pPr>
      <w:r>
        <w:rPr>
          <w:sz w:val="24"/>
          <w:szCs w:val="24"/>
        </w:rPr>
        <w:t>БЕЛГОРОДСКАЯ ОБЛАСТЬ</w:t>
      </w:r>
    </w:p>
    <w:p w14:paraId="56000FD6" w14:textId="77777777" w:rsidR="0095732F" w:rsidRDefault="00000000">
      <w:pPr>
        <w:jc w:val="center"/>
        <w:rPr>
          <w:b/>
          <w:sz w:val="24"/>
          <w:szCs w:val="24"/>
        </w:rPr>
      </w:pPr>
      <w:r>
        <w:rPr>
          <w:b/>
          <w:sz w:val="24"/>
          <w:szCs w:val="24"/>
        </w:rPr>
        <w:t>ЧЕРНЯНСКИЙ МУНИЦИПАЛЬНЫЙ ОКРУГ</w:t>
      </w:r>
    </w:p>
    <w:p w14:paraId="5B6C6E77" w14:textId="77777777" w:rsidR="0095732F" w:rsidRDefault="00000000">
      <w:pPr>
        <w:rPr>
          <w:b/>
          <w:sz w:val="14"/>
          <w:szCs w:val="28"/>
        </w:rPr>
      </w:pPr>
      <w:r>
        <w:rPr>
          <w:noProof/>
        </w:rPr>
        <mc:AlternateContent>
          <mc:Choice Requires="wpg">
            <w:drawing>
              <wp:anchor distT="0" distB="0" distL="114300" distR="114300" simplePos="0" relativeHeight="251658240" behindDoc="0" locked="0" layoutInCell="1" allowOverlap="1" wp14:anchorId="17A309E8" wp14:editId="64BFD6D5">
                <wp:simplePos x="0" y="0"/>
                <wp:positionH relativeFrom="margin">
                  <wp:posOffset>2599690</wp:posOffset>
                </wp:positionH>
                <wp:positionV relativeFrom="margin">
                  <wp:posOffset>449580</wp:posOffset>
                </wp:positionV>
                <wp:extent cx="476885" cy="612140"/>
                <wp:effectExtent l="0" t="0" r="0" b="0"/>
                <wp:wrapTopAndBottom/>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476885" cy="612140"/>
                        </a:xfrm>
                        <a:prstGeom prst="rect">
                          <a:avLst/>
                        </a:prstGeom>
                        <a:noFill/>
                        <a:ln>
                          <a:noFill/>
                          <a:round/>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margin;margin-left:204.70pt;mso-position-horizontal:absolute;mso-position-vertical-relative:margin;margin-top:35.40pt;mso-position-vertical:absolute;width:37.55pt;height:48.20pt;mso-wrap-distance-left:9.00pt;mso-wrap-distance-top:0.00pt;mso-wrap-distance-right:9.00pt;mso-wrap-distance-bottom:0.00pt;" stroked="f">
                <v:path textboxrect="0,0,0,0"/>
                <w10:wrap type="topAndBottom"/>
                <v:imagedata r:id="rId15" o:title=""/>
              </v:shape>
            </w:pict>
          </mc:Fallback>
        </mc:AlternateContent>
      </w:r>
    </w:p>
    <w:p w14:paraId="69D6B062" w14:textId="77777777" w:rsidR="0095732F" w:rsidRDefault="00000000">
      <w:pPr>
        <w:pStyle w:val="18"/>
        <w:spacing w:line="240" w:lineRule="auto"/>
        <w:ind w:left="0"/>
        <w:jc w:val="center"/>
        <w:rPr>
          <w:sz w:val="24"/>
          <w:szCs w:val="24"/>
        </w:rPr>
      </w:pPr>
      <w:r>
        <w:rPr>
          <w:sz w:val="24"/>
          <w:szCs w:val="24"/>
        </w:rPr>
        <w:t>АДМИНИСТРАЦИЯ ЧЕРНЯНСКОГО МУНИЦИПАЛЬНОГО ОКРУГА БЕЛГОРОДСКОЙ ОБЛАСТИ</w:t>
      </w:r>
    </w:p>
    <w:p w14:paraId="6C3981AE" w14:textId="77777777" w:rsidR="0095732F" w:rsidRDefault="0095732F">
      <w:pPr>
        <w:rPr>
          <w:b/>
          <w:sz w:val="24"/>
          <w:szCs w:val="24"/>
        </w:rPr>
      </w:pPr>
    </w:p>
    <w:p w14:paraId="7530E77E" w14:textId="77777777" w:rsidR="0095732F" w:rsidRDefault="00000000">
      <w:pPr>
        <w:shd w:val="clear" w:color="auto" w:fill="FFFFFF"/>
        <w:spacing w:line="276" w:lineRule="auto"/>
        <w:jc w:val="center"/>
        <w:rPr>
          <w:b/>
          <w:sz w:val="24"/>
          <w:szCs w:val="24"/>
        </w:rPr>
      </w:pPr>
      <w:r>
        <w:rPr>
          <w:b/>
          <w:sz w:val="28"/>
          <w:szCs w:val="28"/>
        </w:rPr>
        <w:t>П О С Т А Н О В Л Е Н И Е</w:t>
      </w:r>
    </w:p>
    <w:p w14:paraId="702DD391" w14:textId="77777777" w:rsidR="0095732F" w:rsidRDefault="00000000">
      <w:pPr>
        <w:shd w:val="clear" w:color="auto" w:fill="FFFFFF"/>
        <w:spacing w:line="276" w:lineRule="auto"/>
        <w:jc w:val="center"/>
        <w:rPr>
          <w:b/>
          <w:sz w:val="22"/>
          <w:szCs w:val="22"/>
        </w:rPr>
      </w:pPr>
      <w:r>
        <w:rPr>
          <w:b/>
          <w:sz w:val="22"/>
          <w:szCs w:val="22"/>
        </w:rPr>
        <w:t>п. Чернянка</w:t>
      </w:r>
    </w:p>
    <w:p w14:paraId="291A5930" w14:textId="77777777" w:rsidR="0095732F" w:rsidRDefault="0095732F">
      <w:pPr>
        <w:shd w:val="clear" w:color="auto" w:fill="FFFFFF"/>
        <w:ind w:hanging="751"/>
        <w:jc w:val="center"/>
        <w:rPr>
          <w:b/>
          <w:sz w:val="28"/>
          <w:szCs w:val="28"/>
        </w:rPr>
      </w:pPr>
    </w:p>
    <w:p w14:paraId="72DC557C" w14:textId="77777777" w:rsidR="0095732F" w:rsidRDefault="00000000">
      <w:pPr>
        <w:shd w:val="clear" w:color="auto" w:fill="FFFFFF"/>
        <w:rPr>
          <w:b/>
          <w:color w:val="000000"/>
          <w:sz w:val="28"/>
          <w:szCs w:val="28"/>
        </w:rPr>
      </w:pPr>
      <w:r>
        <w:rPr>
          <w:b/>
          <w:sz w:val="28"/>
          <w:szCs w:val="28"/>
        </w:rPr>
        <w:t xml:space="preserve">"___" __________ </w:t>
      </w:r>
      <w:r>
        <w:rPr>
          <w:b/>
          <w:color w:val="000000"/>
          <w:sz w:val="28"/>
          <w:szCs w:val="28"/>
        </w:rPr>
        <w:t>2025 г.                                                                          № _____</w:t>
      </w:r>
    </w:p>
    <w:p w14:paraId="09C86817" w14:textId="77777777" w:rsidR="0095732F" w:rsidRDefault="0095732F">
      <w:pPr>
        <w:rPr>
          <w:b/>
          <w:sz w:val="28"/>
          <w:szCs w:val="28"/>
        </w:rPr>
      </w:pPr>
    </w:p>
    <w:p w14:paraId="684DFF83" w14:textId="77777777" w:rsidR="0095732F" w:rsidRDefault="0095732F">
      <w:pPr>
        <w:rPr>
          <w:sz w:val="28"/>
          <w:szCs w:val="28"/>
        </w:rPr>
      </w:pPr>
    </w:p>
    <w:p w14:paraId="13503788" w14:textId="77777777" w:rsidR="0095732F" w:rsidRDefault="00000000">
      <w:pPr>
        <w:pStyle w:val="afa"/>
        <w:tabs>
          <w:tab w:val="clear" w:pos="720"/>
          <w:tab w:val="left" w:pos="1418"/>
          <w:tab w:val="left" w:pos="1560"/>
          <w:tab w:val="left" w:pos="7938"/>
        </w:tabs>
        <w:spacing w:after="0" w:line="240" w:lineRule="auto"/>
        <w:jc w:val="center"/>
        <w:rPr>
          <w:b/>
          <w:sz w:val="28"/>
          <w:szCs w:val="28"/>
        </w:rPr>
      </w:pPr>
      <w:r>
        <w:rPr>
          <w:b/>
          <w:sz w:val="28"/>
          <w:szCs w:val="28"/>
        </w:rPr>
        <w:t xml:space="preserve">Об утверждении устава муниципального автономного учреждения «Служба благоустройства» </w:t>
      </w:r>
    </w:p>
    <w:p w14:paraId="076F2850" w14:textId="77777777" w:rsidR="0095732F" w:rsidRDefault="0095732F">
      <w:pPr>
        <w:pStyle w:val="afa"/>
        <w:tabs>
          <w:tab w:val="clear" w:pos="720"/>
          <w:tab w:val="left" w:pos="1418"/>
          <w:tab w:val="left" w:pos="1560"/>
          <w:tab w:val="left" w:pos="7938"/>
        </w:tabs>
        <w:spacing w:after="0" w:line="240" w:lineRule="auto"/>
        <w:jc w:val="center"/>
        <w:rPr>
          <w:b/>
          <w:sz w:val="28"/>
          <w:szCs w:val="28"/>
        </w:rPr>
      </w:pPr>
    </w:p>
    <w:p w14:paraId="4E6A389D" w14:textId="77777777" w:rsidR="0095732F" w:rsidRDefault="0095732F">
      <w:pPr>
        <w:pStyle w:val="afa"/>
        <w:tabs>
          <w:tab w:val="clear" w:pos="720"/>
          <w:tab w:val="left" w:pos="1418"/>
          <w:tab w:val="left" w:pos="1560"/>
          <w:tab w:val="left" w:pos="1843"/>
          <w:tab w:val="left" w:pos="7938"/>
        </w:tabs>
        <w:spacing w:after="0" w:line="240" w:lineRule="auto"/>
        <w:jc w:val="center"/>
        <w:rPr>
          <w:b/>
          <w:sz w:val="28"/>
          <w:szCs w:val="28"/>
        </w:rPr>
      </w:pPr>
    </w:p>
    <w:p w14:paraId="5C0AB7AD" w14:textId="26CB3123" w:rsidR="0095732F" w:rsidRDefault="00000000">
      <w:pPr>
        <w:ind w:firstLine="709"/>
        <w:jc w:val="both"/>
        <w:rPr>
          <w:b/>
          <w:sz w:val="28"/>
          <w:szCs w:val="28"/>
        </w:rPr>
      </w:pPr>
      <w:r>
        <w:rPr>
          <w:sz w:val="28"/>
          <w:szCs w:val="28"/>
        </w:rPr>
        <w:t xml:space="preserve">В соответствии с Гражданским кодексом Российской Федерации, Федеральными законами от 06.10.2003 г. № 131-ФЗ «Об общих принципах организации местного самоуправления в Российской Федерации», от 20.03.2025 г. № 33-ФЗ «Об общих принципах организации местного самоуправления в единой системе публичной власти», от 12.01.1996 г. № 7-ФЗ «О некоммерческих организациях», от 29.12.2012 г. № 174-ФЗ «Об автономных учреждениях», от 08.08.2001 г. № 129-ФЗ «О государственной регистрации юридических лиц и индивидуальных предпринимателей», законом Белгородской области от 25.02.2025 г. № 462 «О преобразовании всех поселений, входящих в состав муниципального района «Чернянский район» Белгородской области», частями 3, 7 решения Совета депутатов Чернянского муниципального округа Белгородской области от 26.09.2025 г. №10 «О вопросах правопреемства», Администрация Чернянского муниципального округа Белгородской области   </w:t>
      </w:r>
      <w:r>
        <w:rPr>
          <w:b/>
          <w:sz w:val="28"/>
          <w:szCs w:val="28"/>
        </w:rPr>
        <w:t>пост</w:t>
      </w:r>
      <w:r w:rsidR="00107AC9">
        <w:rPr>
          <w:b/>
          <w:sz w:val="28"/>
          <w:szCs w:val="28"/>
        </w:rPr>
        <w:t>ановляет</w:t>
      </w:r>
      <w:r>
        <w:rPr>
          <w:b/>
          <w:color w:val="000000"/>
          <w:sz w:val="28"/>
          <w:szCs w:val="28"/>
        </w:rPr>
        <w:t>:</w:t>
      </w:r>
    </w:p>
    <w:p w14:paraId="22353D1E" w14:textId="77777777" w:rsidR="0095732F" w:rsidRDefault="00000000">
      <w:pPr>
        <w:jc w:val="both"/>
        <w:rPr>
          <w:sz w:val="28"/>
          <w:szCs w:val="28"/>
        </w:rPr>
      </w:pPr>
      <w:r>
        <w:rPr>
          <w:sz w:val="28"/>
          <w:szCs w:val="28"/>
        </w:rPr>
        <w:t xml:space="preserve">           1.Утвердить устав муниципального автономного учреждения «Служба благоустройства» (далее – Устав) (приложение). </w:t>
      </w:r>
    </w:p>
    <w:p w14:paraId="6F76767F" w14:textId="77777777" w:rsidR="0095732F" w:rsidRDefault="00000000">
      <w:pPr>
        <w:jc w:val="both"/>
        <w:rPr>
          <w:sz w:val="28"/>
          <w:szCs w:val="28"/>
        </w:rPr>
      </w:pPr>
      <w:r>
        <w:rPr>
          <w:sz w:val="28"/>
          <w:szCs w:val="28"/>
        </w:rPr>
        <w:t xml:space="preserve">          2. Директору муниципального автономного учреждения «Служба благоустройства»  (Устьян А.В.) обеспечить проведение регистрации Устава и внесение изменений в сведения о юридическом лице в соответствии с действующим законодательством Российской Федерации.</w:t>
      </w:r>
    </w:p>
    <w:p w14:paraId="2EACD4BB" w14:textId="77777777" w:rsidR="0095732F" w:rsidRDefault="00000000">
      <w:pPr>
        <w:pStyle w:val="afa"/>
        <w:tabs>
          <w:tab w:val="left" w:pos="1418"/>
          <w:tab w:val="left" w:pos="1560"/>
          <w:tab w:val="left" w:pos="1843"/>
          <w:tab w:val="left" w:pos="7938"/>
        </w:tabs>
        <w:spacing w:after="0" w:line="240" w:lineRule="auto"/>
        <w:jc w:val="both"/>
        <w:rPr>
          <w:b/>
          <w:sz w:val="28"/>
          <w:szCs w:val="28"/>
          <w:highlight w:val="cyan"/>
        </w:rPr>
      </w:pPr>
      <w:r>
        <w:rPr>
          <w:sz w:val="28"/>
          <w:szCs w:val="28"/>
        </w:rPr>
        <w:t xml:space="preserve">            3. Приложение к постановлению администрации городского поселения «Поселок Чернянка» муниципального района «Чернянский район» Белгородской области от 23.11.2020 г. № 256 «О создании муниципального автономного учреждения «Служба Благоустройства» считать утратившим силу.  </w:t>
      </w:r>
    </w:p>
    <w:p w14:paraId="3769E7AB" w14:textId="77777777" w:rsidR="0095732F" w:rsidRDefault="00000000">
      <w:pPr>
        <w:ind w:firstLine="709"/>
        <w:jc w:val="both"/>
        <w:rPr>
          <w:sz w:val="28"/>
          <w:szCs w:val="28"/>
        </w:rPr>
      </w:pPr>
      <w:r>
        <w:rPr>
          <w:sz w:val="28"/>
          <w:szCs w:val="28"/>
        </w:rPr>
        <w:t>4. Опубликовать настоящее постановление в сетевом издании «Приосколье 31» (</w:t>
      </w:r>
      <w:r>
        <w:rPr>
          <w:sz w:val="28"/>
          <w:szCs w:val="28"/>
          <w:highlight w:val="white"/>
        </w:rPr>
        <w:t xml:space="preserve">адрес сайта: http://www.GAZETA-PRIOSKOLYE.RU), разместить на официальном сайте Чернянского муниципального округа Белгородской области в информационно-телекоммуникационной сети </w:t>
      </w:r>
      <w:r>
        <w:rPr>
          <w:sz w:val="28"/>
          <w:szCs w:val="28"/>
          <w:highlight w:val="white"/>
        </w:rPr>
        <w:lastRenderedPageBreak/>
        <w:t xml:space="preserve">«Интернет» (адрес сайта: </w:t>
      </w:r>
      <w:r>
        <w:rPr>
          <w:sz w:val="28"/>
          <w:szCs w:val="28"/>
        </w:rPr>
        <w:t>https://chernyanskijrajon-r31.gosweb.gosuslugi.ru</w:t>
      </w:r>
      <w:r>
        <w:rPr>
          <w:sz w:val="28"/>
          <w:szCs w:val="28"/>
          <w:highlight w:val="white"/>
        </w:rPr>
        <w:t>)</w:t>
      </w:r>
      <w:r>
        <w:rPr>
          <w:sz w:val="28"/>
          <w:szCs w:val="28"/>
        </w:rPr>
        <w:t>.</w:t>
      </w:r>
    </w:p>
    <w:p w14:paraId="74E96DE0" w14:textId="77777777" w:rsidR="0095732F" w:rsidRDefault="00000000">
      <w:pPr>
        <w:ind w:firstLine="709"/>
        <w:jc w:val="both"/>
        <w:rPr>
          <w:sz w:val="28"/>
          <w:szCs w:val="28"/>
        </w:rPr>
      </w:pPr>
      <w:r>
        <w:rPr>
          <w:sz w:val="28"/>
          <w:szCs w:val="28"/>
        </w:rPr>
        <w:t xml:space="preserve">5. Настоящее постановление вступает в силу со дня его опубликования, за исключением пункта 3 настоящего постановления. </w:t>
      </w:r>
    </w:p>
    <w:p w14:paraId="3A2913A6" w14:textId="77777777" w:rsidR="0095732F" w:rsidRDefault="00000000">
      <w:pPr>
        <w:ind w:firstLine="709"/>
        <w:jc w:val="both"/>
        <w:rPr>
          <w:sz w:val="28"/>
          <w:szCs w:val="28"/>
        </w:rPr>
      </w:pPr>
      <w:r>
        <w:rPr>
          <w:sz w:val="28"/>
          <w:szCs w:val="28"/>
        </w:rPr>
        <w:t>Пункт 3 настоящего постановления вступает в силу с момента государственной регистрации изменений, указанных в настоящем постановлении и приложении к нему, в налоговом органе.</w:t>
      </w:r>
    </w:p>
    <w:p w14:paraId="54E3A916" w14:textId="77777777" w:rsidR="0095732F" w:rsidRDefault="00000000">
      <w:pPr>
        <w:ind w:firstLine="709"/>
        <w:jc w:val="both"/>
        <w:rPr>
          <w:sz w:val="28"/>
          <w:szCs w:val="28"/>
        </w:rPr>
      </w:pPr>
      <w:r>
        <w:rPr>
          <w:sz w:val="28"/>
          <w:szCs w:val="28"/>
        </w:rPr>
        <w:t>6. Контроль за исполнением настоящего постановления оставляю за собой.</w:t>
      </w:r>
    </w:p>
    <w:tbl>
      <w:tblPr>
        <w:tblW w:w="9639" w:type="dxa"/>
        <w:tblInd w:w="216" w:type="dxa"/>
        <w:tblLayout w:type="fixed"/>
        <w:tblLook w:val="04A0" w:firstRow="1" w:lastRow="0" w:firstColumn="1" w:lastColumn="0" w:noHBand="0" w:noVBand="1"/>
      </w:tblPr>
      <w:tblGrid>
        <w:gridCol w:w="4820"/>
        <w:gridCol w:w="1842"/>
        <w:gridCol w:w="2977"/>
      </w:tblGrid>
      <w:tr w:rsidR="0095732F" w14:paraId="2CBCB855" w14:textId="77777777">
        <w:tc>
          <w:tcPr>
            <w:tcW w:w="4820" w:type="dxa"/>
            <w:noWrap/>
          </w:tcPr>
          <w:p w14:paraId="3CDA8C68" w14:textId="77777777" w:rsidR="0095732F" w:rsidRDefault="0095732F">
            <w:pPr>
              <w:rPr>
                <w:b/>
                <w:sz w:val="28"/>
                <w:szCs w:val="28"/>
              </w:rPr>
            </w:pPr>
          </w:p>
          <w:p w14:paraId="27493C56" w14:textId="77777777" w:rsidR="0095732F" w:rsidRDefault="0095732F">
            <w:pPr>
              <w:rPr>
                <w:b/>
                <w:sz w:val="28"/>
                <w:szCs w:val="28"/>
              </w:rPr>
            </w:pPr>
          </w:p>
          <w:p w14:paraId="3F9C7ED1" w14:textId="77777777" w:rsidR="0095732F" w:rsidRDefault="0095732F">
            <w:pPr>
              <w:rPr>
                <w:b/>
                <w:sz w:val="28"/>
                <w:szCs w:val="28"/>
              </w:rPr>
            </w:pPr>
          </w:p>
          <w:p w14:paraId="71B9EE04" w14:textId="77777777" w:rsidR="0095732F" w:rsidRDefault="00000000">
            <w:pPr>
              <w:rPr>
                <w:b/>
                <w:sz w:val="28"/>
              </w:rPr>
            </w:pPr>
            <w:r>
              <w:rPr>
                <w:b/>
                <w:sz w:val="28"/>
              </w:rPr>
              <w:t xml:space="preserve">Глава Чернянского муниципального округа </w:t>
            </w:r>
          </w:p>
        </w:tc>
        <w:tc>
          <w:tcPr>
            <w:tcW w:w="1842" w:type="dxa"/>
            <w:noWrap/>
          </w:tcPr>
          <w:p w14:paraId="04ED0458" w14:textId="77777777" w:rsidR="0095732F" w:rsidRDefault="0095732F">
            <w:pPr>
              <w:rPr>
                <w:b/>
                <w:sz w:val="28"/>
                <w:szCs w:val="28"/>
              </w:rPr>
            </w:pPr>
          </w:p>
        </w:tc>
        <w:tc>
          <w:tcPr>
            <w:tcW w:w="2977" w:type="dxa"/>
            <w:noWrap/>
          </w:tcPr>
          <w:p w14:paraId="13CC653C" w14:textId="77777777" w:rsidR="0095732F" w:rsidRDefault="0095732F">
            <w:pPr>
              <w:jc w:val="right"/>
              <w:rPr>
                <w:b/>
                <w:sz w:val="28"/>
                <w:szCs w:val="28"/>
              </w:rPr>
            </w:pPr>
          </w:p>
          <w:p w14:paraId="23546A4B" w14:textId="77777777" w:rsidR="0095732F" w:rsidRDefault="0095732F">
            <w:pPr>
              <w:jc w:val="right"/>
              <w:rPr>
                <w:b/>
                <w:sz w:val="28"/>
                <w:szCs w:val="28"/>
              </w:rPr>
            </w:pPr>
          </w:p>
          <w:p w14:paraId="787E7B43" w14:textId="77777777" w:rsidR="0095732F" w:rsidRDefault="0095732F">
            <w:pPr>
              <w:jc w:val="right"/>
              <w:rPr>
                <w:b/>
                <w:sz w:val="28"/>
              </w:rPr>
            </w:pPr>
          </w:p>
          <w:p w14:paraId="274BA623" w14:textId="77777777" w:rsidR="0095732F" w:rsidRDefault="0095732F">
            <w:pPr>
              <w:jc w:val="right"/>
              <w:rPr>
                <w:b/>
                <w:bCs/>
                <w:sz w:val="28"/>
                <w:szCs w:val="28"/>
              </w:rPr>
            </w:pPr>
          </w:p>
          <w:p w14:paraId="1C315CAA" w14:textId="77777777" w:rsidR="0095732F" w:rsidRDefault="00000000">
            <w:pPr>
              <w:jc w:val="right"/>
              <w:rPr>
                <w:b/>
                <w:bCs/>
                <w:sz w:val="28"/>
                <w:szCs w:val="28"/>
              </w:rPr>
            </w:pPr>
            <w:r>
              <w:rPr>
                <w:b/>
                <w:sz w:val="28"/>
              </w:rPr>
              <w:t xml:space="preserve">С.А. Морозов   </w:t>
            </w:r>
          </w:p>
        </w:tc>
      </w:tr>
    </w:tbl>
    <w:p w14:paraId="5EF84ECC" w14:textId="77777777" w:rsidR="0095732F" w:rsidRDefault="0095732F">
      <w:pPr>
        <w:tabs>
          <w:tab w:val="left" w:pos="1800"/>
        </w:tabs>
        <w:jc w:val="center"/>
        <w:rPr>
          <w:b/>
          <w:sz w:val="28"/>
          <w:szCs w:val="24"/>
        </w:rPr>
      </w:pPr>
    </w:p>
    <w:p w14:paraId="76F3D19B" w14:textId="77777777" w:rsidR="0095732F" w:rsidRDefault="0095732F">
      <w:pPr>
        <w:tabs>
          <w:tab w:val="left" w:pos="1800"/>
        </w:tabs>
        <w:jc w:val="center"/>
        <w:rPr>
          <w:b/>
          <w:sz w:val="28"/>
          <w:szCs w:val="24"/>
        </w:rPr>
      </w:pPr>
    </w:p>
    <w:p w14:paraId="02BD1DED" w14:textId="77777777" w:rsidR="0095732F" w:rsidRDefault="0095732F">
      <w:pPr>
        <w:tabs>
          <w:tab w:val="left" w:pos="1800"/>
        </w:tabs>
        <w:jc w:val="center"/>
        <w:rPr>
          <w:b/>
          <w:sz w:val="28"/>
          <w:szCs w:val="24"/>
        </w:rPr>
      </w:pPr>
    </w:p>
    <w:p w14:paraId="2C31AEE4" w14:textId="77777777" w:rsidR="0095732F" w:rsidRDefault="0095732F">
      <w:pPr>
        <w:tabs>
          <w:tab w:val="left" w:pos="1800"/>
        </w:tabs>
        <w:jc w:val="center"/>
        <w:rPr>
          <w:b/>
          <w:sz w:val="28"/>
          <w:szCs w:val="24"/>
        </w:rPr>
      </w:pPr>
    </w:p>
    <w:p w14:paraId="090F379A" w14:textId="77777777" w:rsidR="0095732F" w:rsidRDefault="0095732F">
      <w:pPr>
        <w:tabs>
          <w:tab w:val="left" w:pos="1800"/>
        </w:tabs>
        <w:jc w:val="center"/>
        <w:rPr>
          <w:b/>
          <w:sz w:val="28"/>
          <w:szCs w:val="24"/>
        </w:rPr>
      </w:pPr>
    </w:p>
    <w:p w14:paraId="27D4C01A" w14:textId="77777777" w:rsidR="0095732F" w:rsidRDefault="0095732F">
      <w:pPr>
        <w:tabs>
          <w:tab w:val="left" w:pos="1800"/>
        </w:tabs>
        <w:jc w:val="center"/>
        <w:rPr>
          <w:b/>
          <w:sz w:val="28"/>
          <w:szCs w:val="24"/>
        </w:rPr>
      </w:pPr>
    </w:p>
    <w:p w14:paraId="27DA5EEB" w14:textId="77777777" w:rsidR="0095732F" w:rsidRDefault="0095732F">
      <w:pPr>
        <w:tabs>
          <w:tab w:val="left" w:pos="1800"/>
        </w:tabs>
        <w:jc w:val="center"/>
        <w:rPr>
          <w:b/>
          <w:sz w:val="28"/>
          <w:szCs w:val="24"/>
        </w:rPr>
      </w:pPr>
    </w:p>
    <w:p w14:paraId="7F781D0E" w14:textId="77777777" w:rsidR="0095732F" w:rsidRDefault="0095732F">
      <w:pPr>
        <w:tabs>
          <w:tab w:val="left" w:pos="1800"/>
        </w:tabs>
        <w:jc w:val="center"/>
        <w:rPr>
          <w:b/>
          <w:sz w:val="28"/>
          <w:szCs w:val="24"/>
        </w:rPr>
      </w:pPr>
    </w:p>
    <w:p w14:paraId="3DFFB16D" w14:textId="77777777" w:rsidR="0095732F" w:rsidRDefault="0095732F">
      <w:pPr>
        <w:tabs>
          <w:tab w:val="left" w:pos="1800"/>
        </w:tabs>
        <w:jc w:val="center"/>
        <w:rPr>
          <w:b/>
          <w:sz w:val="28"/>
          <w:szCs w:val="24"/>
        </w:rPr>
      </w:pPr>
    </w:p>
    <w:p w14:paraId="15466882" w14:textId="77777777" w:rsidR="0095732F" w:rsidRDefault="0095732F">
      <w:pPr>
        <w:tabs>
          <w:tab w:val="left" w:pos="1800"/>
        </w:tabs>
        <w:jc w:val="center"/>
        <w:rPr>
          <w:b/>
          <w:sz w:val="28"/>
          <w:szCs w:val="24"/>
        </w:rPr>
      </w:pPr>
    </w:p>
    <w:p w14:paraId="492408C3" w14:textId="77777777" w:rsidR="0095732F" w:rsidRDefault="0095732F">
      <w:pPr>
        <w:tabs>
          <w:tab w:val="left" w:pos="1800"/>
        </w:tabs>
        <w:jc w:val="center"/>
        <w:rPr>
          <w:b/>
          <w:sz w:val="28"/>
          <w:szCs w:val="24"/>
        </w:rPr>
      </w:pPr>
    </w:p>
    <w:p w14:paraId="0670E9E6" w14:textId="77777777" w:rsidR="0095732F" w:rsidRDefault="0095732F">
      <w:pPr>
        <w:tabs>
          <w:tab w:val="left" w:pos="1800"/>
        </w:tabs>
        <w:jc w:val="center"/>
        <w:rPr>
          <w:b/>
          <w:sz w:val="28"/>
          <w:szCs w:val="24"/>
        </w:rPr>
      </w:pPr>
    </w:p>
    <w:p w14:paraId="34C9D3DA" w14:textId="77777777" w:rsidR="0095732F" w:rsidRDefault="0095732F">
      <w:pPr>
        <w:tabs>
          <w:tab w:val="left" w:pos="1800"/>
        </w:tabs>
        <w:jc w:val="center"/>
        <w:rPr>
          <w:b/>
          <w:sz w:val="28"/>
          <w:szCs w:val="24"/>
        </w:rPr>
      </w:pPr>
    </w:p>
    <w:p w14:paraId="3DD12DFC" w14:textId="77777777" w:rsidR="0095732F" w:rsidRDefault="0095732F">
      <w:pPr>
        <w:tabs>
          <w:tab w:val="left" w:pos="1800"/>
        </w:tabs>
        <w:jc w:val="center"/>
        <w:rPr>
          <w:b/>
          <w:sz w:val="28"/>
          <w:szCs w:val="24"/>
        </w:rPr>
      </w:pPr>
    </w:p>
    <w:p w14:paraId="1CDDE395" w14:textId="77777777" w:rsidR="0095732F" w:rsidRDefault="0095732F">
      <w:pPr>
        <w:tabs>
          <w:tab w:val="left" w:pos="1800"/>
        </w:tabs>
        <w:jc w:val="center"/>
        <w:rPr>
          <w:b/>
          <w:sz w:val="28"/>
          <w:szCs w:val="24"/>
        </w:rPr>
      </w:pPr>
    </w:p>
    <w:p w14:paraId="0770861A" w14:textId="77777777" w:rsidR="0095732F" w:rsidRDefault="0095732F">
      <w:pPr>
        <w:tabs>
          <w:tab w:val="left" w:pos="1800"/>
        </w:tabs>
        <w:jc w:val="center"/>
        <w:rPr>
          <w:b/>
          <w:sz w:val="28"/>
          <w:szCs w:val="24"/>
        </w:rPr>
      </w:pPr>
    </w:p>
    <w:p w14:paraId="02D5450D" w14:textId="77777777" w:rsidR="0095732F" w:rsidRDefault="0095732F">
      <w:pPr>
        <w:tabs>
          <w:tab w:val="left" w:pos="1800"/>
        </w:tabs>
        <w:jc w:val="center"/>
        <w:rPr>
          <w:b/>
          <w:sz w:val="28"/>
          <w:szCs w:val="24"/>
        </w:rPr>
      </w:pPr>
    </w:p>
    <w:p w14:paraId="4AC6C0A4" w14:textId="77777777" w:rsidR="0095732F" w:rsidRDefault="0095732F">
      <w:pPr>
        <w:tabs>
          <w:tab w:val="left" w:pos="1800"/>
        </w:tabs>
        <w:jc w:val="center"/>
        <w:rPr>
          <w:b/>
          <w:sz w:val="28"/>
          <w:szCs w:val="24"/>
        </w:rPr>
      </w:pPr>
    </w:p>
    <w:p w14:paraId="45D920E8" w14:textId="77777777" w:rsidR="0095732F" w:rsidRDefault="0095732F">
      <w:pPr>
        <w:tabs>
          <w:tab w:val="left" w:pos="1800"/>
        </w:tabs>
        <w:jc w:val="center"/>
        <w:rPr>
          <w:b/>
          <w:sz w:val="28"/>
          <w:szCs w:val="24"/>
        </w:rPr>
      </w:pPr>
    </w:p>
    <w:p w14:paraId="35D04025" w14:textId="77777777" w:rsidR="0095732F" w:rsidRDefault="0095732F">
      <w:pPr>
        <w:tabs>
          <w:tab w:val="left" w:pos="1800"/>
        </w:tabs>
        <w:jc w:val="center"/>
        <w:rPr>
          <w:b/>
          <w:sz w:val="28"/>
          <w:szCs w:val="24"/>
        </w:rPr>
      </w:pPr>
    </w:p>
    <w:p w14:paraId="11399972" w14:textId="77777777" w:rsidR="0095732F" w:rsidRDefault="0095732F">
      <w:pPr>
        <w:tabs>
          <w:tab w:val="left" w:pos="1800"/>
        </w:tabs>
        <w:jc w:val="center"/>
        <w:rPr>
          <w:b/>
          <w:sz w:val="28"/>
          <w:szCs w:val="24"/>
        </w:rPr>
      </w:pPr>
    </w:p>
    <w:p w14:paraId="69C06142" w14:textId="77777777" w:rsidR="0095732F" w:rsidRDefault="0095732F">
      <w:pPr>
        <w:tabs>
          <w:tab w:val="left" w:pos="1800"/>
        </w:tabs>
        <w:jc w:val="center"/>
        <w:rPr>
          <w:b/>
          <w:sz w:val="28"/>
          <w:szCs w:val="24"/>
        </w:rPr>
      </w:pPr>
    </w:p>
    <w:p w14:paraId="14601FAF" w14:textId="77777777" w:rsidR="0095732F" w:rsidRDefault="0095732F">
      <w:pPr>
        <w:tabs>
          <w:tab w:val="left" w:pos="1800"/>
        </w:tabs>
        <w:jc w:val="center"/>
        <w:rPr>
          <w:b/>
          <w:sz w:val="28"/>
          <w:szCs w:val="24"/>
        </w:rPr>
      </w:pPr>
    </w:p>
    <w:p w14:paraId="46AC35F8" w14:textId="77777777" w:rsidR="0095732F" w:rsidRDefault="0095732F">
      <w:pPr>
        <w:tabs>
          <w:tab w:val="left" w:pos="1800"/>
        </w:tabs>
        <w:jc w:val="center"/>
        <w:rPr>
          <w:b/>
          <w:sz w:val="28"/>
          <w:szCs w:val="24"/>
        </w:rPr>
      </w:pPr>
    </w:p>
    <w:p w14:paraId="579F4A2D" w14:textId="77777777" w:rsidR="0095732F" w:rsidRDefault="0095732F">
      <w:pPr>
        <w:tabs>
          <w:tab w:val="left" w:pos="1800"/>
        </w:tabs>
        <w:jc w:val="center"/>
        <w:rPr>
          <w:b/>
          <w:sz w:val="28"/>
          <w:szCs w:val="24"/>
        </w:rPr>
      </w:pPr>
    </w:p>
    <w:p w14:paraId="14ED8D72" w14:textId="77777777" w:rsidR="0095732F" w:rsidRDefault="0095732F">
      <w:pPr>
        <w:tabs>
          <w:tab w:val="left" w:pos="1800"/>
        </w:tabs>
        <w:jc w:val="center"/>
        <w:rPr>
          <w:b/>
          <w:sz w:val="28"/>
          <w:szCs w:val="24"/>
        </w:rPr>
      </w:pPr>
    </w:p>
    <w:p w14:paraId="785813DF" w14:textId="77777777" w:rsidR="0095732F" w:rsidRDefault="0095732F">
      <w:pPr>
        <w:tabs>
          <w:tab w:val="left" w:pos="1800"/>
        </w:tabs>
        <w:jc w:val="center"/>
        <w:rPr>
          <w:b/>
          <w:sz w:val="28"/>
          <w:szCs w:val="24"/>
        </w:rPr>
      </w:pPr>
    </w:p>
    <w:p w14:paraId="65FF3A76" w14:textId="77777777" w:rsidR="0095732F" w:rsidRDefault="0095732F">
      <w:pPr>
        <w:tabs>
          <w:tab w:val="left" w:pos="1800"/>
        </w:tabs>
        <w:jc w:val="center"/>
        <w:rPr>
          <w:b/>
          <w:sz w:val="28"/>
          <w:szCs w:val="24"/>
        </w:rPr>
      </w:pPr>
    </w:p>
    <w:p w14:paraId="0B72A2CD" w14:textId="77777777" w:rsidR="0095732F" w:rsidRDefault="0095732F">
      <w:pPr>
        <w:tabs>
          <w:tab w:val="left" w:pos="1800"/>
        </w:tabs>
        <w:jc w:val="center"/>
        <w:rPr>
          <w:b/>
          <w:sz w:val="28"/>
          <w:szCs w:val="24"/>
        </w:rPr>
      </w:pPr>
    </w:p>
    <w:p w14:paraId="47DC5575" w14:textId="77777777" w:rsidR="0095732F" w:rsidRDefault="0095732F">
      <w:pPr>
        <w:tabs>
          <w:tab w:val="left" w:pos="1800"/>
        </w:tabs>
        <w:jc w:val="center"/>
        <w:rPr>
          <w:b/>
          <w:sz w:val="28"/>
          <w:szCs w:val="24"/>
        </w:rPr>
      </w:pPr>
    </w:p>
    <w:p w14:paraId="6AC7522D" w14:textId="77777777" w:rsidR="0095732F" w:rsidRDefault="0095732F">
      <w:pPr>
        <w:tabs>
          <w:tab w:val="left" w:pos="1800"/>
        </w:tabs>
        <w:jc w:val="center"/>
        <w:rPr>
          <w:b/>
          <w:sz w:val="28"/>
          <w:szCs w:val="24"/>
        </w:rPr>
      </w:pPr>
    </w:p>
    <w:p w14:paraId="7BA87F08" w14:textId="77777777" w:rsidR="0095732F" w:rsidRDefault="0095732F">
      <w:pPr>
        <w:tabs>
          <w:tab w:val="left" w:pos="1800"/>
        </w:tabs>
        <w:jc w:val="center"/>
        <w:rPr>
          <w:b/>
          <w:sz w:val="28"/>
          <w:szCs w:val="24"/>
        </w:rPr>
      </w:pPr>
    </w:p>
    <w:p w14:paraId="0A1E4B53" w14:textId="77777777" w:rsidR="0095732F" w:rsidRDefault="0095732F">
      <w:pPr>
        <w:tabs>
          <w:tab w:val="left" w:pos="1800"/>
        </w:tabs>
        <w:jc w:val="center"/>
        <w:rPr>
          <w:b/>
          <w:bCs/>
          <w:sz w:val="28"/>
          <w:szCs w:val="28"/>
        </w:rPr>
      </w:pPr>
    </w:p>
    <w:p w14:paraId="473C548B" w14:textId="77777777" w:rsidR="0095732F" w:rsidRDefault="0095732F">
      <w:pPr>
        <w:tabs>
          <w:tab w:val="left" w:pos="1800"/>
        </w:tabs>
        <w:jc w:val="center"/>
        <w:rPr>
          <w:b/>
          <w:sz w:val="28"/>
          <w:szCs w:val="24"/>
        </w:rPr>
      </w:pPr>
    </w:p>
    <w:p w14:paraId="70842479" w14:textId="77777777" w:rsidR="0095732F" w:rsidRDefault="00000000">
      <w:pPr>
        <w:tabs>
          <w:tab w:val="left" w:pos="1800"/>
        </w:tabs>
        <w:jc w:val="center"/>
        <w:rPr>
          <w:b/>
          <w:sz w:val="28"/>
          <w:szCs w:val="24"/>
        </w:rPr>
      </w:pPr>
      <w:r>
        <w:rPr>
          <w:b/>
          <w:sz w:val="28"/>
          <w:szCs w:val="24"/>
        </w:rPr>
        <w:t>ЛИСТ СОГЛАСОВАНИЯ</w:t>
      </w:r>
    </w:p>
    <w:p w14:paraId="187816D8" w14:textId="77777777" w:rsidR="0095732F" w:rsidRDefault="00000000">
      <w:pPr>
        <w:widowControl/>
        <w:tabs>
          <w:tab w:val="left" w:pos="1800"/>
        </w:tabs>
        <w:jc w:val="center"/>
        <w:rPr>
          <w:sz w:val="28"/>
          <w:szCs w:val="24"/>
        </w:rPr>
      </w:pPr>
      <w:r>
        <w:rPr>
          <w:sz w:val="28"/>
          <w:szCs w:val="24"/>
        </w:rPr>
        <w:t xml:space="preserve">проекта постановления администрации </w:t>
      </w:r>
    </w:p>
    <w:p w14:paraId="52110AB3" w14:textId="77777777" w:rsidR="0095732F" w:rsidRDefault="00000000">
      <w:pPr>
        <w:widowControl/>
        <w:tabs>
          <w:tab w:val="left" w:pos="1800"/>
        </w:tabs>
        <w:jc w:val="center"/>
        <w:rPr>
          <w:sz w:val="28"/>
          <w:szCs w:val="24"/>
        </w:rPr>
      </w:pPr>
      <w:r>
        <w:rPr>
          <w:sz w:val="28"/>
          <w:szCs w:val="24"/>
        </w:rPr>
        <w:t>Чернянского муниципального округа Белгородской области</w:t>
      </w:r>
    </w:p>
    <w:p w14:paraId="72D451A3" w14:textId="77777777" w:rsidR="0095732F" w:rsidRDefault="0095732F">
      <w:pPr>
        <w:widowControl/>
        <w:tabs>
          <w:tab w:val="left" w:pos="1800"/>
        </w:tabs>
        <w:jc w:val="center"/>
        <w:rPr>
          <w:sz w:val="28"/>
          <w:szCs w:val="24"/>
        </w:rPr>
      </w:pPr>
    </w:p>
    <w:p w14:paraId="564CC789" w14:textId="77777777" w:rsidR="0095732F" w:rsidRDefault="00000000">
      <w:pPr>
        <w:pStyle w:val="afa"/>
        <w:tabs>
          <w:tab w:val="clear" w:pos="720"/>
          <w:tab w:val="left" w:pos="1418"/>
          <w:tab w:val="left" w:pos="1560"/>
          <w:tab w:val="left" w:pos="7938"/>
        </w:tabs>
        <w:spacing w:after="0" w:line="240" w:lineRule="auto"/>
        <w:jc w:val="center"/>
        <w:rPr>
          <w:b/>
          <w:sz w:val="28"/>
          <w:szCs w:val="28"/>
        </w:rPr>
      </w:pPr>
      <w:r>
        <w:rPr>
          <w:b/>
          <w:sz w:val="28"/>
          <w:szCs w:val="28"/>
        </w:rPr>
        <w:t>Об утверждении устава муниципального автономного учреждения «Служба благоустройства»</w:t>
      </w:r>
    </w:p>
    <w:p w14:paraId="5A8FAD35" w14:textId="77777777" w:rsidR="0095732F" w:rsidRDefault="0095732F">
      <w:pPr>
        <w:widowControl/>
        <w:tabs>
          <w:tab w:val="left" w:pos="1418"/>
          <w:tab w:val="left" w:pos="1560"/>
          <w:tab w:val="left" w:pos="7938"/>
        </w:tabs>
        <w:jc w:val="center"/>
        <w:rPr>
          <w:b/>
          <w:sz w:val="28"/>
          <w:szCs w:val="28"/>
          <w:lang w:eastAsia="zh-CN"/>
        </w:rPr>
      </w:pPr>
    </w:p>
    <w:p w14:paraId="54F4AD4F" w14:textId="77777777" w:rsidR="0095732F" w:rsidRDefault="00000000">
      <w:pPr>
        <w:widowControl/>
        <w:tabs>
          <w:tab w:val="left" w:pos="1800"/>
        </w:tabs>
        <w:jc w:val="center"/>
        <w:rPr>
          <w:sz w:val="28"/>
          <w:szCs w:val="24"/>
        </w:rPr>
      </w:pPr>
      <w:r>
        <w:rPr>
          <w:sz w:val="28"/>
          <w:szCs w:val="24"/>
        </w:rPr>
        <w:t>Документу присвоен №_________ от ______________________2025 г.</w:t>
      </w:r>
    </w:p>
    <w:p w14:paraId="49A98E7C" w14:textId="77777777" w:rsidR="0095732F" w:rsidRDefault="0095732F">
      <w:pPr>
        <w:widowControl/>
        <w:tabs>
          <w:tab w:val="left" w:pos="1800"/>
        </w:tabs>
        <w:jc w:val="both"/>
        <w:rPr>
          <w:b/>
          <w:sz w:val="28"/>
          <w:szCs w:val="24"/>
        </w:rPr>
      </w:pPr>
    </w:p>
    <w:p w14:paraId="08CBFC46" w14:textId="77777777" w:rsidR="0095732F" w:rsidRDefault="00000000">
      <w:pPr>
        <w:widowControl/>
        <w:tabs>
          <w:tab w:val="left" w:pos="1800"/>
        </w:tabs>
        <w:jc w:val="both"/>
        <w:rPr>
          <w:sz w:val="28"/>
          <w:szCs w:val="24"/>
        </w:rPr>
      </w:pPr>
      <w:r>
        <w:rPr>
          <w:b/>
          <w:sz w:val="28"/>
          <w:szCs w:val="24"/>
        </w:rPr>
        <w:t>Подготовлено</w:t>
      </w:r>
      <w:r>
        <w:rPr>
          <w:sz w:val="28"/>
          <w:szCs w:val="24"/>
        </w:rPr>
        <w:t>:</w:t>
      </w:r>
    </w:p>
    <w:p w14:paraId="1499B903" w14:textId="77777777" w:rsidR="0095732F" w:rsidRDefault="0095732F">
      <w:pPr>
        <w:widowControl/>
        <w:tabs>
          <w:tab w:val="left" w:pos="1800"/>
        </w:tabs>
        <w:jc w:val="both"/>
        <w:rPr>
          <w:sz w:val="28"/>
          <w:szCs w:val="24"/>
        </w:rPr>
      </w:pPr>
    </w:p>
    <w:tbl>
      <w:tblPr>
        <w:tblW w:w="9407" w:type="dxa"/>
        <w:tblInd w:w="108" w:type="dxa"/>
        <w:tblLayout w:type="fixed"/>
        <w:tblLook w:val="04A0" w:firstRow="1" w:lastRow="0" w:firstColumn="1" w:lastColumn="0" w:noHBand="0" w:noVBand="1"/>
      </w:tblPr>
      <w:tblGrid>
        <w:gridCol w:w="5527"/>
        <w:gridCol w:w="1441"/>
        <w:gridCol w:w="2439"/>
      </w:tblGrid>
      <w:tr w:rsidR="0095732F" w14:paraId="6F54A0A6" w14:textId="77777777">
        <w:trPr>
          <w:trHeight w:val="88"/>
        </w:trPr>
        <w:tc>
          <w:tcPr>
            <w:tcW w:w="5527" w:type="dxa"/>
            <w:noWrap/>
          </w:tcPr>
          <w:p w14:paraId="685B68AD" w14:textId="77777777" w:rsidR="0095732F" w:rsidRDefault="00000000">
            <w:pPr>
              <w:widowControl/>
              <w:tabs>
                <w:tab w:val="left" w:pos="1800"/>
              </w:tabs>
              <w:spacing w:line="256" w:lineRule="auto"/>
              <w:ind w:left="-108"/>
              <w:rPr>
                <w:sz w:val="28"/>
                <w:szCs w:val="24"/>
                <w:lang w:eastAsia="en-US"/>
              </w:rPr>
            </w:pPr>
            <w:r>
              <w:rPr>
                <w:sz w:val="28"/>
                <w:szCs w:val="24"/>
                <w:lang w:eastAsia="en-US"/>
              </w:rPr>
              <w:t>МАУ «Служба благоустройства»</w:t>
            </w:r>
          </w:p>
          <w:p w14:paraId="15CBA4B8" w14:textId="77777777" w:rsidR="0095732F" w:rsidRDefault="0095732F">
            <w:pPr>
              <w:widowControl/>
              <w:tabs>
                <w:tab w:val="left" w:pos="1800"/>
              </w:tabs>
              <w:spacing w:line="256" w:lineRule="auto"/>
              <w:ind w:left="-108"/>
              <w:rPr>
                <w:sz w:val="28"/>
                <w:szCs w:val="24"/>
                <w:lang w:eastAsia="en-US"/>
              </w:rPr>
            </w:pPr>
          </w:p>
        </w:tc>
        <w:tc>
          <w:tcPr>
            <w:tcW w:w="1441" w:type="dxa"/>
            <w:noWrap/>
          </w:tcPr>
          <w:p w14:paraId="407AE196" w14:textId="77777777" w:rsidR="0095732F" w:rsidRDefault="0095732F">
            <w:pPr>
              <w:widowControl/>
              <w:tabs>
                <w:tab w:val="left" w:pos="1800"/>
              </w:tabs>
              <w:spacing w:line="256" w:lineRule="auto"/>
              <w:jc w:val="both"/>
              <w:rPr>
                <w:sz w:val="28"/>
                <w:szCs w:val="24"/>
                <w:lang w:eastAsia="en-US"/>
              </w:rPr>
            </w:pPr>
          </w:p>
        </w:tc>
        <w:tc>
          <w:tcPr>
            <w:tcW w:w="2439" w:type="dxa"/>
            <w:noWrap/>
          </w:tcPr>
          <w:p w14:paraId="452D20EB" w14:textId="77777777" w:rsidR="0095732F" w:rsidRDefault="00000000">
            <w:pPr>
              <w:widowControl/>
              <w:tabs>
                <w:tab w:val="left" w:pos="1800"/>
              </w:tabs>
              <w:spacing w:line="256" w:lineRule="auto"/>
              <w:jc w:val="both"/>
              <w:rPr>
                <w:sz w:val="28"/>
                <w:szCs w:val="24"/>
                <w:highlight w:val="yellow"/>
              </w:rPr>
            </w:pPr>
            <w:r>
              <w:rPr>
                <w:sz w:val="28"/>
                <w:szCs w:val="24"/>
                <w:lang w:eastAsia="en-US"/>
              </w:rPr>
              <w:t>А.В. Устьян</w:t>
            </w:r>
          </w:p>
        </w:tc>
      </w:tr>
      <w:tr w:rsidR="0095732F" w14:paraId="39DC0BA0" w14:textId="77777777">
        <w:trPr>
          <w:trHeight w:val="177"/>
        </w:trPr>
        <w:tc>
          <w:tcPr>
            <w:tcW w:w="5527" w:type="dxa"/>
            <w:noWrap/>
          </w:tcPr>
          <w:p w14:paraId="1CA3F2DF" w14:textId="77777777" w:rsidR="0095732F" w:rsidRDefault="0095732F">
            <w:pPr>
              <w:widowControl/>
              <w:tabs>
                <w:tab w:val="left" w:pos="1800"/>
              </w:tabs>
              <w:spacing w:line="256" w:lineRule="auto"/>
              <w:jc w:val="both"/>
              <w:rPr>
                <w:sz w:val="28"/>
                <w:szCs w:val="24"/>
                <w:lang w:eastAsia="en-US"/>
              </w:rPr>
            </w:pPr>
          </w:p>
          <w:p w14:paraId="58A92482" w14:textId="77777777" w:rsidR="0095732F" w:rsidRDefault="00000000">
            <w:pPr>
              <w:widowControl/>
              <w:tabs>
                <w:tab w:val="left" w:pos="1800"/>
              </w:tabs>
              <w:spacing w:line="256" w:lineRule="auto"/>
              <w:jc w:val="both"/>
              <w:rPr>
                <w:b/>
                <w:sz w:val="28"/>
                <w:szCs w:val="24"/>
                <w:lang w:eastAsia="en-US"/>
              </w:rPr>
            </w:pPr>
            <w:r>
              <w:rPr>
                <w:b/>
                <w:sz w:val="28"/>
                <w:szCs w:val="24"/>
                <w:lang w:eastAsia="en-US"/>
              </w:rPr>
              <w:t>Согласовано:</w:t>
            </w:r>
          </w:p>
          <w:p w14:paraId="6BEA84B6" w14:textId="77777777" w:rsidR="0095732F" w:rsidRDefault="0095732F">
            <w:pPr>
              <w:widowControl/>
              <w:tabs>
                <w:tab w:val="left" w:pos="1800"/>
              </w:tabs>
              <w:spacing w:line="256" w:lineRule="auto"/>
              <w:jc w:val="both"/>
              <w:rPr>
                <w:sz w:val="28"/>
                <w:szCs w:val="24"/>
                <w:lang w:eastAsia="en-US"/>
              </w:rPr>
            </w:pPr>
          </w:p>
        </w:tc>
        <w:tc>
          <w:tcPr>
            <w:tcW w:w="1441" w:type="dxa"/>
            <w:noWrap/>
          </w:tcPr>
          <w:p w14:paraId="1EF23321" w14:textId="77777777" w:rsidR="0095732F" w:rsidRDefault="0095732F">
            <w:pPr>
              <w:widowControl/>
              <w:tabs>
                <w:tab w:val="left" w:pos="1800"/>
              </w:tabs>
              <w:spacing w:line="256" w:lineRule="auto"/>
              <w:jc w:val="both"/>
              <w:rPr>
                <w:sz w:val="28"/>
                <w:szCs w:val="24"/>
                <w:lang w:eastAsia="en-US"/>
              </w:rPr>
            </w:pPr>
          </w:p>
        </w:tc>
        <w:tc>
          <w:tcPr>
            <w:tcW w:w="2439" w:type="dxa"/>
            <w:noWrap/>
          </w:tcPr>
          <w:p w14:paraId="4CA039F3" w14:textId="77777777" w:rsidR="0095732F" w:rsidRDefault="0095732F">
            <w:pPr>
              <w:widowControl/>
              <w:tabs>
                <w:tab w:val="left" w:pos="1800"/>
              </w:tabs>
              <w:spacing w:line="256" w:lineRule="auto"/>
              <w:jc w:val="both"/>
              <w:rPr>
                <w:sz w:val="28"/>
                <w:szCs w:val="24"/>
                <w:lang w:eastAsia="en-US"/>
              </w:rPr>
            </w:pPr>
          </w:p>
        </w:tc>
      </w:tr>
      <w:tr w:rsidR="0095732F" w14:paraId="259E3BDE" w14:textId="77777777">
        <w:trPr>
          <w:trHeight w:val="177"/>
        </w:trPr>
        <w:tc>
          <w:tcPr>
            <w:tcW w:w="5527" w:type="dxa"/>
            <w:noWrap/>
          </w:tcPr>
          <w:p w14:paraId="49B6C5A0" w14:textId="77777777" w:rsidR="0095732F" w:rsidRDefault="00000000">
            <w:pPr>
              <w:widowControl/>
              <w:tabs>
                <w:tab w:val="left" w:pos="1800"/>
              </w:tabs>
              <w:spacing w:line="256" w:lineRule="auto"/>
              <w:jc w:val="both"/>
              <w:rPr>
                <w:sz w:val="28"/>
                <w:szCs w:val="24"/>
                <w:lang w:eastAsia="en-US"/>
              </w:rPr>
            </w:pPr>
            <w:r>
              <w:rPr>
                <w:sz w:val="28"/>
                <w:szCs w:val="24"/>
                <w:lang w:eastAsia="en-US"/>
              </w:rPr>
              <w:t>Первый заместитель главы администрации Чернянского района по социальной политике</w:t>
            </w:r>
          </w:p>
          <w:p w14:paraId="03C8766D" w14:textId="77777777" w:rsidR="0095732F" w:rsidRDefault="0095732F">
            <w:pPr>
              <w:widowControl/>
              <w:tabs>
                <w:tab w:val="left" w:pos="1800"/>
              </w:tabs>
              <w:spacing w:line="256" w:lineRule="auto"/>
              <w:jc w:val="both"/>
              <w:rPr>
                <w:sz w:val="28"/>
                <w:szCs w:val="24"/>
              </w:rPr>
            </w:pPr>
          </w:p>
          <w:p w14:paraId="3C73EB45" w14:textId="77777777" w:rsidR="0095732F" w:rsidRDefault="00000000">
            <w:pPr>
              <w:widowControl/>
              <w:tabs>
                <w:tab w:val="left" w:pos="1800"/>
              </w:tabs>
              <w:spacing w:line="256" w:lineRule="auto"/>
              <w:jc w:val="both"/>
              <w:rPr>
                <w:sz w:val="28"/>
                <w:szCs w:val="24"/>
              </w:rPr>
            </w:pPr>
            <w:r>
              <w:rPr>
                <w:sz w:val="28"/>
                <w:szCs w:val="24"/>
                <w:lang w:eastAsia="en-US"/>
              </w:rPr>
              <w:t xml:space="preserve">Заместитель Главы Чернянского муниципального округа - руководитель управления имущественных и земельных отношений Администрации Чернянского муниципального округа </w:t>
            </w:r>
          </w:p>
        </w:tc>
        <w:tc>
          <w:tcPr>
            <w:tcW w:w="1441" w:type="dxa"/>
            <w:noWrap/>
          </w:tcPr>
          <w:p w14:paraId="46158E55" w14:textId="77777777" w:rsidR="0095732F" w:rsidRDefault="0095732F">
            <w:pPr>
              <w:widowControl/>
              <w:tabs>
                <w:tab w:val="left" w:pos="1800"/>
              </w:tabs>
              <w:spacing w:line="256" w:lineRule="auto"/>
              <w:jc w:val="both"/>
              <w:rPr>
                <w:sz w:val="28"/>
                <w:szCs w:val="24"/>
                <w:lang w:eastAsia="en-US"/>
              </w:rPr>
            </w:pPr>
          </w:p>
        </w:tc>
        <w:tc>
          <w:tcPr>
            <w:tcW w:w="2439" w:type="dxa"/>
            <w:noWrap/>
          </w:tcPr>
          <w:p w14:paraId="44022BAB" w14:textId="77777777" w:rsidR="0095732F" w:rsidRDefault="0095732F">
            <w:pPr>
              <w:widowControl/>
              <w:tabs>
                <w:tab w:val="left" w:pos="1800"/>
              </w:tabs>
              <w:spacing w:line="256" w:lineRule="auto"/>
              <w:jc w:val="both"/>
              <w:rPr>
                <w:sz w:val="28"/>
                <w:szCs w:val="24"/>
                <w:lang w:eastAsia="en-US"/>
              </w:rPr>
            </w:pPr>
          </w:p>
          <w:p w14:paraId="22522254" w14:textId="77777777" w:rsidR="0095732F" w:rsidRDefault="0095732F">
            <w:pPr>
              <w:widowControl/>
              <w:tabs>
                <w:tab w:val="left" w:pos="1800"/>
              </w:tabs>
              <w:spacing w:line="256" w:lineRule="auto"/>
              <w:jc w:val="both"/>
              <w:rPr>
                <w:sz w:val="28"/>
                <w:szCs w:val="24"/>
                <w:lang w:eastAsia="en-US"/>
              </w:rPr>
            </w:pPr>
          </w:p>
          <w:p w14:paraId="43FBB6E0" w14:textId="77777777" w:rsidR="0095732F" w:rsidRDefault="00000000">
            <w:pPr>
              <w:widowControl/>
              <w:tabs>
                <w:tab w:val="left" w:pos="1800"/>
              </w:tabs>
              <w:spacing w:line="256" w:lineRule="auto"/>
              <w:jc w:val="both"/>
              <w:rPr>
                <w:sz w:val="28"/>
                <w:szCs w:val="24"/>
                <w:lang w:eastAsia="en-US"/>
              </w:rPr>
            </w:pPr>
            <w:r>
              <w:rPr>
                <w:sz w:val="28"/>
                <w:szCs w:val="24"/>
                <w:lang w:eastAsia="en-US"/>
              </w:rPr>
              <w:t>Т.И. Рыка</w:t>
            </w:r>
          </w:p>
          <w:p w14:paraId="2AA3785B" w14:textId="77777777" w:rsidR="0095732F" w:rsidRDefault="0095732F">
            <w:pPr>
              <w:widowControl/>
              <w:tabs>
                <w:tab w:val="left" w:pos="1800"/>
              </w:tabs>
              <w:spacing w:line="256" w:lineRule="auto"/>
              <w:jc w:val="both"/>
              <w:rPr>
                <w:sz w:val="28"/>
                <w:szCs w:val="24"/>
              </w:rPr>
            </w:pPr>
          </w:p>
          <w:p w14:paraId="5C4D11C0" w14:textId="77777777" w:rsidR="0095732F" w:rsidRDefault="0095732F">
            <w:pPr>
              <w:widowControl/>
              <w:tabs>
                <w:tab w:val="left" w:pos="1800"/>
              </w:tabs>
              <w:spacing w:line="256" w:lineRule="auto"/>
              <w:jc w:val="both"/>
              <w:rPr>
                <w:sz w:val="28"/>
                <w:szCs w:val="24"/>
              </w:rPr>
            </w:pPr>
          </w:p>
          <w:p w14:paraId="13AED2A9" w14:textId="77777777" w:rsidR="0095732F" w:rsidRDefault="0095732F">
            <w:pPr>
              <w:widowControl/>
              <w:tabs>
                <w:tab w:val="left" w:pos="1800"/>
              </w:tabs>
              <w:spacing w:line="256" w:lineRule="auto"/>
              <w:jc w:val="both"/>
              <w:rPr>
                <w:sz w:val="28"/>
                <w:szCs w:val="28"/>
              </w:rPr>
            </w:pPr>
          </w:p>
          <w:p w14:paraId="34D4640E" w14:textId="77777777" w:rsidR="0095732F" w:rsidRDefault="0095732F">
            <w:pPr>
              <w:widowControl/>
              <w:tabs>
                <w:tab w:val="left" w:pos="1800"/>
              </w:tabs>
              <w:spacing w:line="256" w:lineRule="auto"/>
              <w:jc w:val="both"/>
              <w:rPr>
                <w:sz w:val="28"/>
                <w:szCs w:val="28"/>
                <w:lang w:eastAsia="en-US"/>
              </w:rPr>
            </w:pPr>
          </w:p>
          <w:p w14:paraId="530F2B93" w14:textId="77777777" w:rsidR="0095732F" w:rsidRDefault="0095732F">
            <w:pPr>
              <w:widowControl/>
              <w:tabs>
                <w:tab w:val="left" w:pos="1800"/>
              </w:tabs>
              <w:spacing w:line="256" w:lineRule="auto"/>
              <w:jc w:val="both"/>
              <w:rPr>
                <w:sz w:val="28"/>
                <w:szCs w:val="28"/>
                <w:lang w:eastAsia="en-US"/>
              </w:rPr>
            </w:pPr>
          </w:p>
          <w:p w14:paraId="080792FA" w14:textId="77777777" w:rsidR="0095732F" w:rsidRDefault="00000000">
            <w:pPr>
              <w:widowControl/>
              <w:tabs>
                <w:tab w:val="left" w:pos="1800"/>
              </w:tabs>
              <w:spacing w:line="256" w:lineRule="auto"/>
              <w:jc w:val="both"/>
              <w:rPr>
                <w:sz w:val="28"/>
                <w:szCs w:val="28"/>
                <w:lang w:eastAsia="en-US"/>
              </w:rPr>
            </w:pPr>
            <w:r>
              <w:rPr>
                <w:sz w:val="28"/>
                <w:szCs w:val="24"/>
                <w:lang w:eastAsia="en-US"/>
              </w:rPr>
              <w:t>А.С. Елфимов</w:t>
            </w:r>
          </w:p>
        </w:tc>
      </w:tr>
      <w:tr w:rsidR="0095732F" w14:paraId="11BC71CE" w14:textId="77777777">
        <w:trPr>
          <w:trHeight w:val="177"/>
        </w:trPr>
        <w:tc>
          <w:tcPr>
            <w:tcW w:w="5527" w:type="dxa"/>
            <w:noWrap/>
          </w:tcPr>
          <w:p w14:paraId="426B6C38" w14:textId="77777777" w:rsidR="0095732F" w:rsidRDefault="0095732F">
            <w:pPr>
              <w:pStyle w:val="a7"/>
              <w:spacing w:line="256" w:lineRule="auto"/>
              <w:jc w:val="both"/>
              <w:rPr>
                <w:rFonts w:ascii="Times New Roman" w:hAnsi="Times New Roman"/>
                <w:sz w:val="28"/>
                <w:szCs w:val="28"/>
              </w:rPr>
            </w:pPr>
          </w:p>
          <w:p w14:paraId="2E237F81" w14:textId="76CE282F" w:rsidR="0095732F" w:rsidRDefault="00000000">
            <w:pPr>
              <w:pStyle w:val="a7"/>
              <w:spacing w:line="256" w:lineRule="auto"/>
              <w:jc w:val="both"/>
              <w:rPr>
                <w:rFonts w:ascii="Times New Roman" w:hAnsi="Times New Roman"/>
                <w:sz w:val="28"/>
                <w:szCs w:val="28"/>
              </w:rPr>
            </w:pPr>
            <w:r>
              <w:rPr>
                <w:rFonts w:ascii="Times New Roman" w:hAnsi="Times New Roman"/>
                <w:sz w:val="28"/>
                <w:szCs w:val="28"/>
                <w:lang w:eastAsia="en-US"/>
              </w:rPr>
              <w:t xml:space="preserve">Экономическое управление </w:t>
            </w:r>
            <w:r w:rsidR="002B5339">
              <w:rPr>
                <w:rFonts w:ascii="Times New Roman" w:hAnsi="Times New Roman"/>
                <w:sz w:val="28"/>
              </w:rPr>
              <w:t>А</w:t>
            </w:r>
            <w:r>
              <w:rPr>
                <w:rFonts w:ascii="Times New Roman" w:hAnsi="Times New Roman"/>
                <w:sz w:val="28"/>
              </w:rPr>
              <w:t xml:space="preserve">дминистрации Чернянского </w:t>
            </w:r>
            <w:r w:rsidR="002B5339">
              <w:rPr>
                <w:rFonts w:ascii="Times New Roman" w:hAnsi="Times New Roman"/>
                <w:sz w:val="28"/>
              </w:rPr>
              <w:t>муниципального округа</w:t>
            </w:r>
          </w:p>
          <w:p w14:paraId="22DF4591" w14:textId="77777777" w:rsidR="0095732F" w:rsidRDefault="0095732F">
            <w:pPr>
              <w:pStyle w:val="a7"/>
              <w:spacing w:line="256" w:lineRule="auto"/>
              <w:jc w:val="both"/>
              <w:rPr>
                <w:rFonts w:ascii="Times New Roman" w:hAnsi="Times New Roman"/>
                <w:sz w:val="28"/>
                <w:szCs w:val="28"/>
              </w:rPr>
            </w:pPr>
          </w:p>
        </w:tc>
        <w:tc>
          <w:tcPr>
            <w:tcW w:w="1441" w:type="dxa"/>
            <w:noWrap/>
          </w:tcPr>
          <w:p w14:paraId="6A7C8D03" w14:textId="77777777" w:rsidR="0095732F" w:rsidRDefault="0095732F">
            <w:pPr>
              <w:widowControl/>
              <w:tabs>
                <w:tab w:val="left" w:pos="1800"/>
              </w:tabs>
              <w:spacing w:line="256" w:lineRule="auto"/>
              <w:jc w:val="both"/>
              <w:rPr>
                <w:sz w:val="28"/>
                <w:szCs w:val="24"/>
                <w:lang w:eastAsia="en-US"/>
              </w:rPr>
            </w:pPr>
          </w:p>
        </w:tc>
        <w:tc>
          <w:tcPr>
            <w:tcW w:w="2439" w:type="dxa"/>
            <w:noWrap/>
          </w:tcPr>
          <w:p w14:paraId="473A94EA" w14:textId="77777777" w:rsidR="0095732F" w:rsidRDefault="0095732F">
            <w:pPr>
              <w:widowControl/>
              <w:tabs>
                <w:tab w:val="left" w:pos="1800"/>
              </w:tabs>
              <w:spacing w:line="256" w:lineRule="auto"/>
              <w:jc w:val="both"/>
              <w:rPr>
                <w:sz w:val="28"/>
                <w:szCs w:val="28"/>
                <w:lang w:eastAsia="en-US"/>
              </w:rPr>
            </w:pPr>
          </w:p>
          <w:p w14:paraId="2D6FB345" w14:textId="77777777" w:rsidR="0095732F" w:rsidRDefault="0095732F">
            <w:pPr>
              <w:widowControl/>
              <w:tabs>
                <w:tab w:val="left" w:pos="1800"/>
              </w:tabs>
              <w:spacing w:line="256" w:lineRule="auto"/>
              <w:jc w:val="both"/>
              <w:rPr>
                <w:sz w:val="28"/>
                <w:szCs w:val="28"/>
                <w:lang w:eastAsia="en-US"/>
              </w:rPr>
            </w:pPr>
          </w:p>
          <w:p w14:paraId="313D24E0" w14:textId="77777777" w:rsidR="0095732F" w:rsidRDefault="00000000">
            <w:pPr>
              <w:widowControl/>
              <w:tabs>
                <w:tab w:val="left" w:pos="1800"/>
              </w:tabs>
              <w:spacing w:line="256" w:lineRule="auto"/>
              <w:jc w:val="both"/>
              <w:rPr>
                <w:sz w:val="28"/>
                <w:szCs w:val="28"/>
                <w:lang w:eastAsia="en-US"/>
              </w:rPr>
            </w:pPr>
            <w:r>
              <w:rPr>
                <w:sz w:val="28"/>
                <w:szCs w:val="28"/>
                <w:lang w:eastAsia="en-US"/>
              </w:rPr>
              <w:t>Е.Н. Саркисян</w:t>
            </w:r>
          </w:p>
        </w:tc>
      </w:tr>
      <w:tr w:rsidR="0095732F" w14:paraId="68358C8D" w14:textId="77777777">
        <w:trPr>
          <w:trHeight w:val="175"/>
        </w:trPr>
        <w:tc>
          <w:tcPr>
            <w:tcW w:w="5527" w:type="dxa"/>
            <w:noWrap/>
          </w:tcPr>
          <w:p w14:paraId="0566A9CE" w14:textId="77777777" w:rsidR="0095732F" w:rsidRDefault="00000000">
            <w:pPr>
              <w:widowControl/>
              <w:tabs>
                <w:tab w:val="left" w:pos="1800"/>
              </w:tabs>
              <w:spacing w:line="256" w:lineRule="auto"/>
              <w:rPr>
                <w:sz w:val="28"/>
                <w:szCs w:val="24"/>
                <w:lang w:eastAsia="en-US"/>
              </w:rPr>
            </w:pPr>
            <w:r>
              <w:rPr>
                <w:sz w:val="28"/>
                <w:szCs w:val="24"/>
                <w:lang w:eastAsia="en-US"/>
              </w:rPr>
              <w:t xml:space="preserve">Правовое управление    </w:t>
            </w:r>
          </w:p>
          <w:p w14:paraId="4E8CFFA1" w14:textId="77777777" w:rsidR="0095732F" w:rsidRDefault="00000000">
            <w:pPr>
              <w:widowControl/>
              <w:tabs>
                <w:tab w:val="left" w:pos="1800"/>
              </w:tabs>
              <w:spacing w:line="256" w:lineRule="auto"/>
              <w:rPr>
                <w:sz w:val="28"/>
                <w:szCs w:val="28"/>
                <w:lang w:eastAsia="en-US"/>
              </w:rPr>
            </w:pPr>
            <w:r>
              <w:rPr>
                <w:sz w:val="28"/>
                <w:szCs w:val="24"/>
                <w:lang w:eastAsia="en-US"/>
              </w:rPr>
              <w:t>Администрации Чернянского муниципального округа</w:t>
            </w:r>
          </w:p>
        </w:tc>
        <w:tc>
          <w:tcPr>
            <w:tcW w:w="1441" w:type="dxa"/>
            <w:noWrap/>
          </w:tcPr>
          <w:p w14:paraId="12379B62" w14:textId="77777777" w:rsidR="0095732F" w:rsidRDefault="0095732F">
            <w:pPr>
              <w:widowControl/>
              <w:tabs>
                <w:tab w:val="left" w:pos="1800"/>
              </w:tabs>
              <w:spacing w:line="256" w:lineRule="auto"/>
              <w:jc w:val="both"/>
              <w:rPr>
                <w:sz w:val="28"/>
                <w:szCs w:val="24"/>
                <w:lang w:eastAsia="en-US"/>
              </w:rPr>
            </w:pPr>
          </w:p>
        </w:tc>
        <w:tc>
          <w:tcPr>
            <w:tcW w:w="2439" w:type="dxa"/>
            <w:noWrap/>
          </w:tcPr>
          <w:p w14:paraId="7A50B48C" w14:textId="77777777" w:rsidR="0095732F" w:rsidRDefault="0095732F">
            <w:pPr>
              <w:widowControl/>
              <w:tabs>
                <w:tab w:val="left" w:pos="1800"/>
              </w:tabs>
              <w:spacing w:line="256" w:lineRule="auto"/>
              <w:jc w:val="both"/>
              <w:rPr>
                <w:sz w:val="28"/>
                <w:szCs w:val="28"/>
                <w:lang w:eastAsia="en-US"/>
              </w:rPr>
            </w:pPr>
          </w:p>
          <w:p w14:paraId="052B56AC" w14:textId="77777777" w:rsidR="0095732F" w:rsidRDefault="0095732F">
            <w:pPr>
              <w:widowControl/>
              <w:tabs>
                <w:tab w:val="left" w:pos="1800"/>
              </w:tabs>
              <w:spacing w:line="256" w:lineRule="auto"/>
              <w:jc w:val="both"/>
              <w:rPr>
                <w:sz w:val="28"/>
                <w:szCs w:val="28"/>
                <w:lang w:eastAsia="en-US"/>
              </w:rPr>
            </w:pPr>
          </w:p>
          <w:p w14:paraId="6AA8C90B" w14:textId="77777777" w:rsidR="0095732F" w:rsidRDefault="00000000">
            <w:pPr>
              <w:widowControl/>
              <w:tabs>
                <w:tab w:val="left" w:pos="1800"/>
              </w:tabs>
              <w:spacing w:line="256" w:lineRule="auto"/>
              <w:jc w:val="both"/>
              <w:rPr>
                <w:sz w:val="28"/>
                <w:szCs w:val="28"/>
                <w:lang w:eastAsia="en-US"/>
              </w:rPr>
            </w:pPr>
            <w:r>
              <w:rPr>
                <w:sz w:val="28"/>
                <w:szCs w:val="24"/>
                <w:lang w:eastAsia="en-US"/>
              </w:rPr>
              <w:t>Э.Н. Стрекозов</w:t>
            </w:r>
          </w:p>
        </w:tc>
      </w:tr>
      <w:tr w:rsidR="0095732F" w14:paraId="7CEE8269" w14:textId="77777777">
        <w:trPr>
          <w:trHeight w:val="175"/>
        </w:trPr>
        <w:tc>
          <w:tcPr>
            <w:tcW w:w="9407" w:type="dxa"/>
            <w:gridSpan w:val="3"/>
            <w:noWrap/>
          </w:tcPr>
          <w:p w14:paraId="695DEA17" w14:textId="77777777" w:rsidR="0095732F" w:rsidRDefault="0095732F">
            <w:pPr>
              <w:widowControl/>
              <w:tabs>
                <w:tab w:val="left" w:pos="1800"/>
              </w:tabs>
              <w:spacing w:line="256" w:lineRule="auto"/>
              <w:jc w:val="both"/>
              <w:rPr>
                <w:b/>
                <w:sz w:val="28"/>
                <w:szCs w:val="24"/>
              </w:rPr>
            </w:pPr>
          </w:p>
          <w:p w14:paraId="52EA71A2" w14:textId="77777777" w:rsidR="0095732F" w:rsidRDefault="00000000">
            <w:pPr>
              <w:widowControl/>
              <w:tabs>
                <w:tab w:val="left" w:pos="1800"/>
              </w:tabs>
              <w:spacing w:line="256" w:lineRule="auto"/>
              <w:jc w:val="both"/>
              <w:rPr>
                <w:b/>
                <w:sz w:val="28"/>
                <w:szCs w:val="24"/>
              </w:rPr>
            </w:pPr>
            <w:r>
              <w:rPr>
                <w:b/>
                <w:sz w:val="28"/>
                <w:szCs w:val="24"/>
                <w:lang w:eastAsia="en-US"/>
              </w:rPr>
              <w:t>Процедура анализа проекта нормативного правового акта на предмет его влияния на конкуренцию соблюдена:</w:t>
            </w:r>
          </w:p>
          <w:p w14:paraId="071648AB" w14:textId="77777777" w:rsidR="0095732F" w:rsidRDefault="0095732F">
            <w:pPr>
              <w:widowControl/>
              <w:tabs>
                <w:tab w:val="left" w:pos="1800"/>
              </w:tabs>
              <w:spacing w:line="256" w:lineRule="auto"/>
              <w:jc w:val="both"/>
              <w:rPr>
                <w:b/>
                <w:sz w:val="28"/>
                <w:szCs w:val="24"/>
              </w:rPr>
            </w:pPr>
          </w:p>
        </w:tc>
      </w:tr>
      <w:tr w:rsidR="0095732F" w14:paraId="438CD657" w14:textId="77777777">
        <w:trPr>
          <w:trHeight w:val="175"/>
        </w:trPr>
        <w:tc>
          <w:tcPr>
            <w:tcW w:w="5527" w:type="dxa"/>
            <w:noWrap/>
          </w:tcPr>
          <w:p w14:paraId="650E027C" w14:textId="77777777" w:rsidR="0095732F" w:rsidRDefault="00000000">
            <w:pPr>
              <w:widowControl/>
              <w:tabs>
                <w:tab w:val="left" w:pos="1800"/>
              </w:tabs>
              <w:spacing w:line="256" w:lineRule="auto"/>
              <w:ind w:left="-108"/>
              <w:rPr>
                <w:sz w:val="28"/>
                <w:szCs w:val="24"/>
              </w:rPr>
            </w:pPr>
            <w:r>
              <w:rPr>
                <w:sz w:val="28"/>
                <w:szCs w:val="24"/>
                <w:lang w:eastAsia="en-US"/>
              </w:rPr>
              <w:t>Директор МАУ «Служба благоустройства»</w:t>
            </w:r>
          </w:p>
          <w:p w14:paraId="65823120" w14:textId="77777777" w:rsidR="0095732F" w:rsidRDefault="0095732F">
            <w:pPr>
              <w:widowControl/>
              <w:tabs>
                <w:tab w:val="left" w:pos="1800"/>
              </w:tabs>
              <w:spacing w:line="256" w:lineRule="auto"/>
              <w:rPr>
                <w:sz w:val="28"/>
                <w:szCs w:val="24"/>
              </w:rPr>
            </w:pPr>
          </w:p>
        </w:tc>
        <w:tc>
          <w:tcPr>
            <w:tcW w:w="1441" w:type="dxa"/>
            <w:noWrap/>
          </w:tcPr>
          <w:p w14:paraId="4EA38FE9" w14:textId="77777777" w:rsidR="0095732F" w:rsidRDefault="0095732F">
            <w:pPr>
              <w:widowControl/>
              <w:tabs>
                <w:tab w:val="left" w:pos="1800"/>
              </w:tabs>
              <w:spacing w:line="256" w:lineRule="auto"/>
              <w:jc w:val="both"/>
              <w:rPr>
                <w:sz w:val="28"/>
                <w:szCs w:val="24"/>
              </w:rPr>
            </w:pPr>
          </w:p>
        </w:tc>
        <w:tc>
          <w:tcPr>
            <w:tcW w:w="2439" w:type="dxa"/>
            <w:noWrap/>
          </w:tcPr>
          <w:p w14:paraId="73D4BE13" w14:textId="77777777" w:rsidR="0095732F" w:rsidRDefault="00000000">
            <w:pPr>
              <w:widowControl/>
              <w:tabs>
                <w:tab w:val="left" w:pos="1800"/>
              </w:tabs>
              <w:spacing w:line="256" w:lineRule="auto"/>
              <w:jc w:val="both"/>
              <w:rPr>
                <w:sz w:val="28"/>
                <w:szCs w:val="24"/>
              </w:rPr>
            </w:pPr>
            <w:r>
              <w:rPr>
                <w:sz w:val="28"/>
                <w:szCs w:val="24"/>
              </w:rPr>
              <w:t>А.В. Устьян</w:t>
            </w:r>
          </w:p>
        </w:tc>
      </w:tr>
    </w:tbl>
    <w:p w14:paraId="0D078FC4" w14:textId="77777777" w:rsidR="0095732F" w:rsidRDefault="0095732F">
      <w:pPr>
        <w:widowControl/>
        <w:jc w:val="both"/>
        <w:rPr>
          <w:b/>
          <w:bCs/>
          <w:sz w:val="24"/>
          <w:szCs w:val="24"/>
        </w:rPr>
      </w:pPr>
    </w:p>
    <w:p w14:paraId="7623029B" w14:textId="77777777" w:rsidR="0095732F" w:rsidRDefault="0095732F">
      <w:pPr>
        <w:widowControl/>
        <w:jc w:val="both"/>
        <w:rPr>
          <w:b/>
          <w:bCs/>
          <w:sz w:val="24"/>
          <w:szCs w:val="24"/>
        </w:rPr>
      </w:pPr>
    </w:p>
    <w:p w14:paraId="3827DB30" w14:textId="77777777" w:rsidR="0095732F" w:rsidRDefault="00000000">
      <w:pPr>
        <w:widowControl/>
        <w:jc w:val="both"/>
        <w:rPr>
          <w:b/>
          <w:bCs/>
          <w:sz w:val="24"/>
          <w:szCs w:val="24"/>
        </w:rPr>
      </w:pPr>
      <w:r>
        <w:rPr>
          <w:b/>
          <w:sz w:val="24"/>
          <w:szCs w:val="24"/>
        </w:rPr>
        <w:t>Проект документа оформил:</w:t>
      </w:r>
    </w:p>
    <w:p w14:paraId="6C10830C" w14:textId="77777777" w:rsidR="0095732F" w:rsidRDefault="0095732F">
      <w:pPr>
        <w:widowControl/>
        <w:jc w:val="both"/>
        <w:rPr>
          <w:sz w:val="24"/>
          <w:szCs w:val="24"/>
        </w:rPr>
      </w:pPr>
    </w:p>
    <w:p w14:paraId="50804F8E" w14:textId="77777777" w:rsidR="0095732F" w:rsidRDefault="00000000">
      <w:pPr>
        <w:widowControl/>
        <w:jc w:val="both"/>
        <w:rPr>
          <w:sz w:val="24"/>
          <w:szCs w:val="24"/>
        </w:rPr>
      </w:pPr>
      <w:r>
        <w:rPr>
          <w:sz w:val="24"/>
          <w:szCs w:val="24"/>
        </w:rPr>
        <w:t xml:space="preserve">___________ Устьян Александр Владимирович, тел. 5-65-44  </w:t>
      </w:r>
    </w:p>
    <w:p w14:paraId="6578DF83" w14:textId="77777777" w:rsidR="0095732F" w:rsidRDefault="0095732F">
      <w:pPr>
        <w:widowControl/>
        <w:tabs>
          <w:tab w:val="left" w:pos="1800"/>
        </w:tabs>
        <w:jc w:val="center"/>
        <w:rPr>
          <w:b/>
          <w:sz w:val="28"/>
          <w:szCs w:val="24"/>
        </w:rPr>
      </w:pPr>
    </w:p>
    <w:p w14:paraId="69239821" w14:textId="77777777" w:rsidR="0095732F" w:rsidRDefault="0095732F">
      <w:pPr>
        <w:widowControl/>
        <w:tabs>
          <w:tab w:val="left" w:pos="1800"/>
        </w:tabs>
        <w:jc w:val="center"/>
        <w:rPr>
          <w:b/>
          <w:sz w:val="28"/>
          <w:szCs w:val="24"/>
        </w:rPr>
      </w:pPr>
    </w:p>
    <w:p w14:paraId="15900747" w14:textId="77777777" w:rsidR="0095732F" w:rsidRDefault="0095732F">
      <w:pPr>
        <w:widowControl/>
        <w:tabs>
          <w:tab w:val="left" w:pos="1800"/>
        </w:tabs>
        <w:jc w:val="center"/>
        <w:rPr>
          <w:b/>
          <w:sz w:val="28"/>
          <w:szCs w:val="24"/>
        </w:rPr>
      </w:pPr>
    </w:p>
    <w:p w14:paraId="5173E7BD" w14:textId="77777777" w:rsidR="0095732F" w:rsidRDefault="0095732F">
      <w:pPr>
        <w:widowControl/>
        <w:tabs>
          <w:tab w:val="left" w:pos="1800"/>
        </w:tabs>
        <w:jc w:val="center"/>
        <w:rPr>
          <w:b/>
          <w:sz w:val="28"/>
          <w:szCs w:val="24"/>
        </w:rPr>
      </w:pPr>
    </w:p>
    <w:p w14:paraId="668E194C" w14:textId="77777777" w:rsidR="0095732F" w:rsidRDefault="00000000">
      <w:pPr>
        <w:widowControl/>
        <w:tabs>
          <w:tab w:val="left" w:pos="1800"/>
        </w:tabs>
        <w:jc w:val="center"/>
        <w:rPr>
          <w:b/>
          <w:sz w:val="28"/>
          <w:szCs w:val="24"/>
        </w:rPr>
      </w:pPr>
      <w:r>
        <w:rPr>
          <w:b/>
          <w:sz w:val="28"/>
          <w:szCs w:val="24"/>
        </w:rPr>
        <w:t>ЛИСТ РАССЫЛКИ</w:t>
      </w:r>
    </w:p>
    <w:p w14:paraId="746D5811" w14:textId="77777777" w:rsidR="0095732F" w:rsidRDefault="00000000">
      <w:pPr>
        <w:widowControl/>
        <w:tabs>
          <w:tab w:val="left" w:pos="1800"/>
        </w:tabs>
        <w:jc w:val="center"/>
        <w:rPr>
          <w:sz w:val="28"/>
          <w:szCs w:val="24"/>
        </w:rPr>
      </w:pPr>
      <w:r>
        <w:rPr>
          <w:sz w:val="28"/>
          <w:szCs w:val="24"/>
        </w:rPr>
        <w:t xml:space="preserve">проекта постановления администрации </w:t>
      </w:r>
    </w:p>
    <w:p w14:paraId="21D86DC0" w14:textId="77777777" w:rsidR="0095732F" w:rsidRDefault="00000000">
      <w:pPr>
        <w:widowControl/>
        <w:tabs>
          <w:tab w:val="left" w:pos="1800"/>
        </w:tabs>
        <w:jc w:val="center"/>
        <w:rPr>
          <w:sz w:val="28"/>
          <w:szCs w:val="24"/>
        </w:rPr>
      </w:pPr>
      <w:r>
        <w:rPr>
          <w:sz w:val="28"/>
          <w:szCs w:val="24"/>
        </w:rPr>
        <w:t>Чернянского муниципального округа Белгородской области</w:t>
      </w:r>
    </w:p>
    <w:p w14:paraId="06F7360C" w14:textId="77777777" w:rsidR="0095732F" w:rsidRDefault="00000000">
      <w:pPr>
        <w:widowControl/>
        <w:tabs>
          <w:tab w:val="left" w:pos="1800"/>
        </w:tabs>
        <w:jc w:val="center"/>
        <w:rPr>
          <w:sz w:val="28"/>
          <w:szCs w:val="24"/>
        </w:rPr>
      </w:pPr>
      <w:r>
        <w:rPr>
          <w:sz w:val="28"/>
          <w:szCs w:val="24"/>
        </w:rPr>
        <w:t xml:space="preserve"> от «___»____________2025 года    №____</w:t>
      </w:r>
    </w:p>
    <w:p w14:paraId="54E10EEC" w14:textId="77777777" w:rsidR="0095732F" w:rsidRDefault="0095732F">
      <w:pPr>
        <w:widowControl/>
        <w:tabs>
          <w:tab w:val="left" w:pos="1800"/>
        </w:tabs>
        <w:jc w:val="center"/>
        <w:rPr>
          <w:sz w:val="28"/>
          <w:szCs w:val="24"/>
        </w:rPr>
      </w:pPr>
    </w:p>
    <w:p w14:paraId="59066626" w14:textId="77777777" w:rsidR="0095732F" w:rsidRDefault="00000000">
      <w:pPr>
        <w:pStyle w:val="afa"/>
        <w:tabs>
          <w:tab w:val="clear" w:pos="720"/>
          <w:tab w:val="left" w:pos="1418"/>
          <w:tab w:val="left" w:pos="1560"/>
          <w:tab w:val="left" w:pos="7938"/>
        </w:tabs>
        <w:spacing w:after="0" w:line="240" w:lineRule="auto"/>
        <w:jc w:val="center"/>
        <w:rPr>
          <w:b/>
          <w:sz w:val="28"/>
          <w:szCs w:val="28"/>
          <w:highlight w:val="red"/>
        </w:rPr>
      </w:pPr>
      <w:r>
        <w:rPr>
          <w:b/>
          <w:sz w:val="28"/>
          <w:szCs w:val="28"/>
        </w:rPr>
        <w:t xml:space="preserve">Об утверждении устава муниципального автономного учреждения «Служба благоустройства» </w:t>
      </w:r>
    </w:p>
    <w:p w14:paraId="6589A7A7" w14:textId="77777777" w:rsidR="0095732F" w:rsidRDefault="0095732F">
      <w:pPr>
        <w:widowControl/>
        <w:tabs>
          <w:tab w:val="left" w:pos="1800"/>
        </w:tabs>
        <w:jc w:val="both"/>
        <w:rPr>
          <w:b/>
          <w:sz w:val="28"/>
          <w:szCs w:val="24"/>
        </w:rPr>
      </w:pPr>
    </w:p>
    <w:p w14:paraId="6CF1A86D" w14:textId="77777777" w:rsidR="0095732F" w:rsidRDefault="0095732F">
      <w:pPr>
        <w:widowControl/>
        <w:tabs>
          <w:tab w:val="left" w:pos="1800"/>
        </w:tabs>
        <w:jc w:val="both"/>
        <w:rPr>
          <w:b/>
          <w:sz w:val="28"/>
          <w:szCs w:val="24"/>
        </w:rPr>
      </w:pPr>
    </w:p>
    <w:p w14:paraId="0DD759FB" w14:textId="77777777" w:rsidR="0095732F" w:rsidRDefault="00000000">
      <w:pPr>
        <w:widowControl/>
        <w:tabs>
          <w:tab w:val="left" w:pos="1800"/>
        </w:tabs>
        <w:jc w:val="both"/>
        <w:rPr>
          <w:sz w:val="28"/>
          <w:szCs w:val="24"/>
        </w:rPr>
      </w:pPr>
      <w:r>
        <w:rPr>
          <w:b/>
          <w:sz w:val="28"/>
          <w:szCs w:val="24"/>
        </w:rPr>
        <w:t>Отпечатано в 5-и экземплярах:</w:t>
      </w:r>
    </w:p>
    <w:p w14:paraId="19A3B9BE" w14:textId="77777777" w:rsidR="0095732F" w:rsidRDefault="0095732F">
      <w:pPr>
        <w:widowControl/>
        <w:tabs>
          <w:tab w:val="left" w:pos="1800"/>
        </w:tabs>
        <w:jc w:val="both"/>
        <w:rPr>
          <w:sz w:val="28"/>
          <w:szCs w:val="24"/>
        </w:rPr>
      </w:pPr>
    </w:p>
    <w:tbl>
      <w:tblPr>
        <w:tblW w:w="9673" w:type="dxa"/>
        <w:tblInd w:w="108" w:type="dxa"/>
        <w:tblLook w:val="04A0" w:firstRow="1" w:lastRow="0" w:firstColumn="1" w:lastColumn="0" w:noHBand="0" w:noVBand="1"/>
      </w:tblPr>
      <w:tblGrid>
        <w:gridCol w:w="6663"/>
        <w:gridCol w:w="1026"/>
        <w:gridCol w:w="1984"/>
      </w:tblGrid>
      <w:tr w:rsidR="0095732F" w14:paraId="39EDAF25" w14:textId="77777777">
        <w:tc>
          <w:tcPr>
            <w:tcW w:w="6663" w:type="dxa"/>
            <w:noWrap/>
          </w:tcPr>
          <w:p w14:paraId="39197368" w14:textId="77777777" w:rsidR="0095732F" w:rsidRDefault="00000000">
            <w:pPr>
              <w:widowControl/>
              <w:tabs>
                <w:tab w:val="left" w:pos="1800"/>
              </w:tabs>
              <w:spacing w:line="256" w:lineRule="auto"/>
              <w:ind w:left="-108"/>
              <w:rPr>
                <w:sz w:val="28"/>
                <w:szCs w:val="24"/>
                <w:lang w:eastAsia="en-US"/>
              </w:rPr>
            </w:pPr>
            <w:r>
              <w:rPr>
                <w:sz w:val="28"/>
                <w:szCs w:val="24"/>
                <w:lang w:eastAsia="en-US"/>
              </w:rPr>
              <w:t>Дело</w:t>
            </w:r>
          </w:p>
          <w:p w14:paraId="206D3E44" w14:textId="77777777" w:rsidR="0095732F" w:rsidRDefault="0095732F">
            <w:pPr>
              <w:widowControl/>
              <w:tabs>
                <w:tab w:val="left" w:pos="1800"/>
              </w:tabs>
              <w:spacing w:line="256" w:lineRule="auto"/>
              <w:ind w:left="-108"/>
              <w:rPr>
                <w:sz w:val="28"/>
                <w:szCs w:val="24"/>
                <w:lang w:eastAsia="en-US"/>
              </w:rPr>
            </w:pPr>
          </w:p>
          <w:p w14:paraId="19FA763F" w14:textId="77777777" w:rsidR="0095732F" w:rsidRDefault="00000000">
            <w:pPr>
              <w:widowControl/>
              <w:tabs>
                <w:tab w:val="left" w:pos="1800"/>
              </w:tabs>
              <w:spacing w:line="256" w:lineRule="auto"/>
              <w:ind w:left="-108"/>
              <w:rPr>
                <w:sz w:val="28"/>
                <w:szCs w:val="24"/>
                <w:lang w:eastAsia="en-US"/>
              </w:rPr>
            </w:pPr>
            <w:r>
              <w:rPr>
                <w:sz w:val="28"/>
                <w:szCs w:val="24"/>
                <w:lang w:eastAsia="en-US"/>
              </w:rPr>
              <w:t>Прокуратура</w:t>
            </w:r>
          </w:p>
        </w:tc>
        <w:tc>
          <w:tcPr>
            <w:tcW w:w="1026" w:type="dxa"/>
            <w:noWrap/>
          </w:tcPr>
          <w:p w14:paraId="38970390" w14:textId="77777777" w:rsidR="0095732F" w:rsidRDefault="0095732F">
            <w:pPr>
              <w:widowControl/>
              <w:tabs>
                <w:tab w:val="left" w:pos="1800"/>
              </w:tabs>
              <w:spacing w:line="256" w:lineRule="auto"/>
              <w:jc w:val="both"/>
              <w:rPr>
                <w:sz w:val="28"/>
                <w:szCs w:val="24"/>
                <w:lang w:eastAsia="en-US"/>
              </w:rPr>
            </w:pPr>
          </w:p>
        </w:tc>
        <w:tc>
          <w:tcPr>
            <w:tcW w:w="1984" w:type="dxa"/>
            <w:noWrap/>
          </w:tcPr>
          <w:p w14:paraId="14707964" w14:textId="77777777" w:rsidR="0095732F" w:rsidRDefault="0095732F">
            <w:pPr>
              <w:widowControl/>
              <w:tabs>
                <w:tab w:val="left" w:pos="1800"/>
              </w:tabs>
              <w:spacing w:line="256" w:lineRule="auto"/>
              <w:jc w:val="both"/>
              <w:rPr>
                <w:sz w:val="28"/>
                <w:szCs w:val="24"/>
                <w:lang w:eastAsia="en-US"/>
              </w:rPr>
            </w:pPr>
          </w:p>
        </w:tc>
      </w:tr>
      <w:tr w:rsidR="0095732F" w14:paraId="0D7165F5" w14:textId="77777777">
        <w:tc>
          <w:tcPr>
            <w:tcW w:w="6663" w:type="dxa"/>
            <w:noWrap/>
          </w:tcPr>
          <w:p w14:paraId="6E64F2A9" w14:textId="77777777" w:rsidR="0095732F" w:rsidRDefault="0095732F">
            <w:pPr>
              <w:widowControl/>
              <w:spacing w:line="256" w:lineRule="auto"/>
              <w:ind w:left="-105"/>
              <w:rPr>
                <w:sz w:val="28"/>
                <w:szCs w:val="24"/>
                <w:lang w:eastAsia="en-US"/>
              </w:rPr>
            </w:pPr>
          </w:p>
          <w:p w14:paraId="31BE1D87" w14:textId="77777777" w:rsidR="0095732F" w:rsidRDefault="00000000">
            <w:pPr>
              <w:widowControl/>
              <w:tabs>
                <w:tab w:val="left" w:pos="1800"/>
              </w:tabs>
              <w:spacing w:line="256" w:lineRule="auto"/>
              <w:ind w:left="-108"/>
              <w:rPr>
                <w:sz w:val="28"/>
                <w:szCs w:val="24"/>
                <w:lang w:eastAsia="en-US"/>
              </w:rPr>
            </w:pPr>
            <w:r>
              <w:rPr>
                <w:sz w:val="28"/>
                <w:szCs w:val="24"/>
                <w:lang w:eastAsia="en-US"/>
              </w:rPr>
              <w:t xml:space="preserve">МАУ «Служба благоустройства» </w:t>
            </w:r>
          </w:p>
          <w:p w14:paraId="657F9FAE" w14:textId="77777777" w:rsidR="0095732F" w:rsidRDefault="00000000">
            <w:pPr>
              <w:widowControl/>
              <w:tabs>
                <w:tab w:val="left" w:pos="1800"/>
              </w:tabs>
              <w:spacing w:line="256" w:lineRule="auto"/>
              <w:ind w:left="-108"/>
              <w:rPr>
                <w:sz w:val="28"/>
                <w:szCs w:val="24"/>
                <w:lang w:eastAsia="en-US"/>
              </w:rPr>
            </w:pPr>
            <w:r>
              <w:rPr>
                <w:sz w:val="28"/>
                <w:szCs w:val="24"/>
                <w:lang w:eastAsia="en-US"/>
              </w:rPr>
              <w:t xml:space="preserve">(2 экз.)  </w:t>
            </w:r>
          </w:p>
        </w:tc>
        <w:tc>
          <w:tcPr>
            <w:tcW w:w="1026" w:type="dxa"/>
            <w:noWrap/>
          </w:tcPr>
          <w:p w14:paraId="6C1DB5AB" w14:textId="77777777" w:rsidR="0095732F" w:rsidRDefault="0095732F">
            <w:pPr>
              <w:widowControl/>
              <w:tabs>
                <w:tab w:val="left" w:pos="1800"/>
              </w:tabs>
              <w:spacing w:line="256" w:lineRule="auto"/>
              <w:jc w:val="both"/>
              <w:rPr>
                <w:sz w:val="28"/>
                <w:szCs w:val="24"/>
                <w:lang w:eastAsia="en-US"/>
              </w:rPr>
            </w:pPr>
          </w:p>
        </w:tc>
        <w:tc>
          <w:tcPr>
            <w:tcW w:w="1984" w:type="dxa"/>
            <w:noWrap/>
          </w:tcPr>
          <w:p w14:paraId="4ACF4AB2" w14:textId="77777777" w:rsidR="0095732F" w:rsidRDefault="0095732F">
            <w:pPr>
              <w:widowControl/>
              <w:tabs>
                <w:tab w:val="left" w:pos="1800"/>
              </w:tabs>
              <w:spacing w:line="256" w:lineRule="auto"/>
              <w:jc w:val="both"/>
              <w:rPr>
                <w:sz w:val="28"/>
                <w:szCs w:val="24"/>
                <w:lang w:eastAsia="en-US"/>
              </w:rPr>
            </w:pPr>
          </w:p>
        </w:tc>
      </w:tr>
      <w:tr w:rsidR="0095732F" w14:paraId="6193873C" w14:textId="77777777">
        <w:tc>
          <w:tcPr>
            <w:tcW w:w="9673" w:type="dxa"/>
            <w:gridSpan w:val="3"/>
            <w:noWrap/>
          </w:tcPr>
          <w:p w14:paraId="526132EE" w14:textId="77777777" w:rsidR="0095732F" w:rsidRDefault="0095732F">
            <w:pPr>
              <w:widowControl/>
              <w:tabs>
                <w:tab w:val="left" w:pos="1800"/>
              </w:tabs>
              <w:spacing w:line="256" w:lineRule="auto"/>
              <w:jc w:val="both"/>
              <w:rPr>
                <w:sz w:val="28"/>
                <w:szCs w:val="24"/>
                <w:lang w:eastAsia="en-US"/>
              </w:rPr>
            </w:pPr>
          </w:p>
          <w:p w14:paraId="75EBC6E0" w14:textId="77777777" w:rsidR="0095732F" w:rsidRDefault="0095732F">
            <w:pPr>
              <w:widowControl/>
              <w:spacing w:line="256" w:lineRule="auto"/>
              <w:jc w:val="both"/>
              <w:rPr>
                <w:sz w:val="28"/>
                <w:szCs w:val="24"/>
                <w:lang w:eastAsia="en-US"/>
              </w:rPr>
            </w:pPr>
          </w:p>
          <w:p w14:paraId="71396739" w14:textId="77777777" w:rsidR="0095732F" w:rsidRDefault="0095732F">
            <w:pPr>
              <w:widowControl/>
              <w:spacing w:line="256" w:lineRule="auto"/>
              <w:jc w:val="both"/>
              <w:rPr>
                <w:sz w:val="28"/>
                <w:szCs w:val="24"/>
                <w:lang w:eastAsia="en-US"/>
              </w:rPr>
            </w:pPr>
          </w:p>
          <w:p w14:paraId="4239EC9E" w14:textId="77777777" w:rsidR="0095732F" w:rsidRDefault="0095732F">
            <w:pPr>
              <w:widowControl/>
              <w:spacing w:line="256" w:lineRule="auto"/>
              <w:jc w:val="both"/>
              <w:rPr>
                <w:sz w:val="28"/>
                <w:szCs w:val="24"/>
                <w:lang w:eastAsia="en-US"/>
              </w:rPr>
            </w:pPr>
          </w:p>
          <w:p w14:paraId="43374D6E" w14:textId="77777777" w:rsidR="0095732F" w:rsidRDefault="0095732F">
            <w:pPr>
              <w:widowControl/>
              <w:spacing w:line="256" w:lineRule="auto"/>
              <w:jc w:val="both"/>
              <w:rPr>
                <w:sz w:val="28"/>
                <w:szCs w:val="24"/>
                <w:lang w:eastAsia="en-US"/>
              </w:rPr>
            </w:pPr>
          </w:p>
          <w:p w14:paraId="3BA23B3F" w14:textId="77777777" w:rsidR="0095732F" w:rsidRDefault="0095732F">
            <w:pPr>
              <w:widowControl/>
              <w:spacing w:line="256" w:lineRule="auto"/>
              <w:jc w:val="both"/>
              <w:rPr>
                <w:sz w:val="28"/>
                <w:szCs w:val="24"/>
                <w:lang w:eastAsia="en-US"/>
              </w:rPr>
            </w:pPr>
          </w:p>
          <w:p w14:paraId="59C7A1E6" w14:textId="77777777" w:rsidR="0095732F" w:rsidRDefault="0095732F">
            <w:pPr>
              <w:widowControl/>
              <w:spacing w:line="256" w:lineRule="auto"/>
              <w:jc w:val="both"/>
              <w:rPr>
                <w:b/>
                <w:sz w:val="24"/>
                <w:szCs w:val="24"/>
                <w:lang w:eastAsia="en-US"/>
              </w:rPr>
            </w:pPr>
          </w:p>
          <w:p w14:paraId="5A9ACF5E" w14:textId="77777777" w:rsidR="0095732F" w:rsidRDefault="0095732F">
            <w:pPr>
              <w:widowControl/>
              <w:spacing w:line="256" w:lineRule="auto"/>
              <w:jc w:val="both"/>
              <w:rPr>
                <w:b/>
                <w:sz w:val="24"/>
                <w:szCs w:val="24"/>
                <w:lang w:eastAsia="en-US"/>
              </w:rPr>
            </w:pPr>
          </w:p>
          <w:p w14:paraId="001228B0" w14:textId="77777777" w:rsidR="0095732F" w:rsidRDefault="0095732F">
            <w:pPr>
              <w:widowControl/>
              <w:spacing w:line="256" w:lineRule="auto"/>
              <w:jc w:val="both"/>
              <w:rPr>
                <w:b/>
                <w:sz w:val="24"/>
                <w:szCs w:val="24"/>
                <w:lang w:eastAsia="en-US"/>
              </w:rPr>
            </w:pPr>
          </w:p>
          <w:p w14:paraId="53AF8BC1" w14:textId="77777777" w:rsidR="0095732F" w:rsidRDefault="0095732F">
            <w:pPr>
              <w:widowControl/>
              <w:spacing w:line="256" w:lineRule="auto"/>
              <w:jc w:val="both"/>
              <w:rPr>
                <w:b/>
                <w:sz w:val="24"/>
                <w:szCs w:val="24"/>
                <w:lang w:eastAsia="en-US"/>
              </w:rPr>
            </w:pPr>
          </w:p>
          <w:p w14:paraId="10913E37" w14:textId="77777777" w:rsidR="0095732F" w:rsidRDefault="0095732F">
            <w:pPr>
              <w:widowControl/>
              <w:spacing w:line="256" w:lineRule="auto"/>
              <w:jc w:val="both"/>
              <w:rPr>
                <w:b/>
                <w:sz w:val="24"/>
                <w:szCs w:val="24"/>
                <w:lang w:eastAsia="en-US"/>
              </w:rPr>
            </w:pPr>
          </w:p>
          <w:p w14:paraId="2F0C6F97" w14:textId="77777777" w:rsidR="0095732F" w:rsidRDefault="0095732F">
            <w:pPr>
              <w:widowControl/>
              <w:spacing w:line="256" w:lineRule="auto"/>
              <w:jc w:val="both"/>
              <w:rPr>
                <w:b/>
                <w:sz w:val="24"/>
                <w:szCs w:val="24"/>
                <w:lang w:eastAsia="en-US"/>
              </w:rPr>
            </w:pPr>
          </w:p>
          <w:p w14:paraId="0B21C2C2" w14:textId="77777777" w:rsidR="0095732F" w:rsidRDefault="0095732F">
            <w:pPr>
              <w:widowControl/>
              <w:spacing w:line="256" w:lineRule="auto"/>
              <w:jc w:val="both"/>
              <w:rPr>
                <w:b/>
                <w:sz w:val="24"/>
                <w:szCs w:val="24"/>
                <w:lang w:eastAsia="en-US"/>
              </w:rPr>
            </w:pPr>
          </w:p>
          <w:p w14:paraId="29394A38" w14:textId="77777777" w:rsidR="0095732F" w:rsidRDefault="0095732F">
            <w:pPr>
              <w:widowControl/>
              <w:spacing w:line="256" w:lineRule="auto"/>
              <w:jc w:val="both"/>
              <w:rPr>
                <w:b/>
                <w:sz w:val="24"/>
                <w:szCs w:val="24"/>
                <w:lang w:eastAsia="en-US"/>
              </w:rPr>
            </w:pPr>
          </w:p>
          <w:p w14:paraId="15E11399" w14:textId="77777777" w:rsidR="0095732F" w:rsidRDefault="0095732F">
            <w:pPr>
              <w:widowControl/>
              <w:spacing w:line="256" w:lineRule="auto"/>
              <w:jc w:val="both"/>
              <w:rPr>
                <w:b/>
                <w:sz w:val="24"/>
                <w:szCs w:val="24"/>
                <w:lang w:eastAsia="en-US"/>
              </w:rPr>
            </w:pPr>
          </w:p>
          <w:p w14:paraId="76B99278" w14:textId="77777777" w:rsidR="0095732F" w:rsidRDefault="0095732F">
            <w:pPr>
              <w:widowControl/>
              <w:spacing w:line="256" w:lineRule="auto"/>
              <w:jc w:val="both"/>
              <w:rPr>
                <w:b/>
                <w:sz w:val="24"/>
                <w:szCs w:val="24"/>
                <w:lang w:eastAsia="en-US"/>
              </w:rPr>
            </w:pPr>
          </w:p>
          <w:p w14:paraId="48350725" w14:textId="77777777" w:rsidR="0095732F" w:rsidRDefault="0095732F">
            <w:pPr>
              <w:widowControl/>
              <w:spacing w:line="256" w:lineRule="auto"/>
              <w:jc w:val="both"/>
              <w:rPr>
                <w:b/>
                <w:sz w:val="24"/>
                <w:szCs w:val="24"/>
                <w:lang w:eastAsia="en-US"/>
              </w:rPr>
            </w:pPr>
          </w:p>
          <w:p w14:paraId="355FF287" w14:textId="77777777" w:rsidR="0095732F" w:rsidRDefault="0095732F">
            <w:pPr>
              <w:widowControl/>
              <w:spacing w:line="256" w:lineRule="auto"/>
              <w:jc w:val="both"/>
              <w:rPr>
                <w:b/>
                <w:sz w:val="24"/>
                <w:szCs w:val="24"/>
                <w:lang w:eastAsia="en-US"/>
              </w:rPr>
            </w:pPr>
          </w:p>
          <w:p w14:paraId="3CE807F3" w14:textId="77777777" w:rsidR="0095732F" w:rsidRDefault="0095732F">
            <w:pPr>
              <w:widowControl/>
              <w:spacing w:line="256" w:lineRule="auto"/>
              <w:jc w:val="both"/>
              <w:rPr>
                <w:b/>
                <w:sz w:val="24"/>
                <w:szCs w:val="24"/>
                <w:lang w:eastAsia="en-US"/>
              </w:rPr>
            </w:pPr>
          </w:p>
          <w:p w14:paraId="2C85C620" w14:textId="77777777" w:rsidR="0095732F" w:rsidRDefault="0095732F">
            <w:pPr>
              <w:widowControl/>
              <w:spacing w:line="256" w:lineRule="auto"/>
              <w:jc w:val="both"/>
              <w:rPr>
                <w:b/>
                <w:sz w:val="24"/>
                <w:szCs w:val="24"/>
                <w:lang w:eastAsia="en-US"/>
              </w:rPr>
            </w:pPr>
          </w:p>
          <w:p w14:paraId="230E9317" w14:textId="77777777" w:rsidR="0095732F" w:rsidRDefault="0095732F">
            <w:pPr>
              <w:widowControl/>
              <w:spacing w:line="256" w:lineRule="auto"/>
              <w:jc w:val="both"/>
              <w:rPr>
                <w:b/>
                <w:sz w:val="24"/>
                <w:szCs w:val="24"/>
                <w:lang w:eastAsia="en-US"/>
              </w:rPr>
            </w:pPr>
          </w:p>
          <w:p w14:paraId="012DAE8E" w14:textId="77777777" w:rsidR="0095732F" w:rsidRDefault="0095732F">
            <w:pPr>
              <w:widowControl/>
              <w:spacing w:line="256" w:lineRule="auto"/>
              <w:jc w:val="both"/>
              <w:rPr>
                <w:b/>
                <w:sz w:val="24"/>
                <w:szCs w:val="24"/>
                <w:lang w:eastAsia="en-US"/>
              </w:rPr>
            </w:pPr>
          </w:p>
          <w:p w14:paraId="508E1EDA" w14:textId="77777777" w:rsidR="0095732F" w:rsidRDefault="00000000">
            <w:pPr>
              <w:widowControl/>
              <w:spacing w:line="256" w:lineRule="auto"/>
              <w:jc w:val="both"/>
              <w:rPr>
                <w:b/>
                <w:sz w:val="24"/>
                <w:szCs w:val="24"/>
                <w:lang w:eastAsia="en-US"/>
              </w:rPr>
            </w:pPr>
            <w:r>
              <w:rPr>
                <w:b/>
                <w:sz w:val="24"/>
                <w:szCs w:val="24"/>
                <w:lang w:eastAsia="en-US"/>
              </w:rPr>
              <w:t>Лист рассылки оформил:</w:t>
            </w:r>
          </w:p>
          <w:p w14:paraId="774283E9" w14:textId="77777777" w:rsidR="0095732F" w:rsidRDefault="0095732F">
            <w:pPr>
              <w:widowControl/>
              <w:spacing w:line="256" w:lineRule="auto"/>
              <w:jc w:val="both"/>
              <w:rPr>
                <w:sz w:val="24"/>
                <w:szCs w:val="24"/>
                <w:lang w:eastAsia="en-US"/>
              </w:rPr>
            </w:pPr>
          </w:p>
          <w:p w14:paraId="4DCB6A78" w14:textId="77777777" w:rsidR="0095732F" w:rsidRDefault="00000000">
            <w:pPr>
              <w:widowControl/>
              <w:spacing w:line="256" w:lineRule="auto"/>
              <w:jc w:val="both"/>
              <w:rPr>
                <w:sz w:val="28"/>
                <w:szCs w:val="24"/>
                <w:lang w:eastAsia="en-US"/>
              </w:rPr>
            </w:pPr>
            <w:r>
              <w:rPr>
                <w:sz w:val="24"/>
                <w:szCs w:val="24"/>
                <w:lang w:eastAsia="en-US"/>
              </w:rPr>
              <w:t xml:space="preserve">___________ </w:t>
            </w:r>
            <w:r>
              <w:rPr>
                <w:sz w:val="24"/>
                <w:szCs w:val="24"/>
              </w:rPr>
              <w:t>Устьян Александр Владимирович, тел. 5-65-44</w:t>
            </w:r>
            <w:r>
              <w:rPr>
                <w:sz w:val="24"/>
                <w:szCs w:val="24"/>
                <w:lang w:eastAsia="en-US"/>
              </w:rPr>
              <w:t xml:space="preserve"> </w:t>
            </w:r>
          </w:p>
          <w:p w14:paraId="0FC05BEF" w14:textId="77777777" w:rsidR="0095732F" w:rsidRDefault="0095732F">
            <w:pPr>
              <w:widowControl/>
              <w:tabs>
                <w:tab w:val="left" w:pos="1800"/>
              </w:tabs>
              <w:spacing w:line="256" w:lineRule="auto"/>
              <w:jc w:val="both"/>
              <w:rPr>
                <w:sz w:val="28"/>
                <w:szCs w:val="24"/>
                <w:lang w:eastAsia="en-US"/>
              </w:rPr>
            </w:pPr>
          </w:p>
        </w:tc>
      </w:tr>
    </w:tbl>
    <w:p w14:paraId="73B7F777" w14:textId="77777777" w:rsidR="0095732F" w:rsidRDefault="0095732F">
      <w:pPr>
        <w:tabs>
          <w:tab w:val="left" w:pos="900"/>
        </w:tabs>
        <w:rPr>
          <w:lang w:eastAsia="zh-CN"/>
        </w:rPr>
      </w:pPr>
    </w:p>
    <w:p w14:paraId="739D74EE" w14:textId="77777777" w:rsidR="0095732F" w:rsidRDefault="0095732F">
      <w:pPr>
        <w:tabs>
          <w:tab w:val="left" w:pos="900"/>
        </w:tabs>
        <w:rPr>
          <w:lang w:eastAsia="zh-CN"/>
        </w:rPr>
      </w:pPr>
    </w:p>
    <w:p w14:paraId="7A9BD375" w14:textId="77777777" w:rsidR="0095732F" w:rsidRDefault="0095732F">
      <w:pPr>
        <w:tabs>
          <w:tab w:val="left" w:pos="900"/>
        </w:tabs>
        <w:rPr>
          <w:lang w:eastAsia="zh-CN"/>
        </w:rPr>
      </w:pPr>
    </w:p>
    <w:p w14:paraId="470C193A" w14:textId="77777777" w:rsidR="0095732F" w:rsidRDefault="00000000">
      <w:pPr>
        <w:jc w:val="right"/>
        <w:rPr>
          <w:sz w:val="28"/>
          <w:szCs w:val="28"/>
        </w:rPr>
      </w:pPr>
      <w:r>
        <w:rPr>
          <w:b/>
          <w:bCs/>
          <w:sz w:val="28"/>
          <w:szCs w:val="28"/>
        </w:rPr>
        <w:tab/>
      </w:r>
      <w:r>
        <w:rPr>
          <w:b/>
          <w:bCs/>
          <w:sz w:val="28"/>
          <w:szCs w:val="28"/>
        </w:rPr>
        <w:tab/>
      </w:r>
      <w:r>
        <w:rPr>
          <w:b/>
          <w:bCs/>
          <w:sz w:val="28"/>
          <w:szCs w:val="28"/>
        </w:rPr>
        <w:tab/>
      </w:r>
      <w:r>
        <w:rPr>
          <w:sz w:val="28"/>
          <w:szCs w:val="28"/>
        </w:rPr>
        <w:t>Приложение</w:t>
      </w:r>
    </w:p>
    <w:p w14:paraId="3630AB4D" w14:textId="77777777" w:rsidR="0095732F" w:rsidRDefault="00000000">
      <w:pPr>
        <w:pStyle w:val="35"/>
        <w:shd w:val="clear" w:color="auto" w:fill="auto"/>
        <w:spacing w:before="0"/>
        <w:jc w:val="right"/>
        <w:rPr>
          <w:b w:val="0"/>
        </w:rPr>
      </w:pPr>
      <w:r>
        <w:rPr>
          <w:b w:val="0"/>
        </w:rPr>
        <w:t>к постановлению администрации</w:t>
      </w:r>
    </w:p>
    <w:p w14:paraId="04286BAA" w14:textId="77777777" w:rsidR="0095732F" w:rsidRDefault="00000000">
      <w:pPr>
        <w:pStyle w:val="35"/>
        <w:shd w:val="clear" w:color="auto" w:fill="auto"/>
        <w:spacing w:before="0"/>
        <w:jc w:val="right"/>
        <w:rPr>
          <w:b w:val="0"/>
        </w:rPr>
      </w:pPr>
      <w:r>
        <w:rPr>
          <w:b w:val="0"/>
        </w:rPr>
        <w:t>Чернянского муниципального округа</w:t>
      </w:r>
    </w:p>
    <w:p w14:paraId="1DB6FF33" w14:textId="77777777" w:rsidR="0095732F" w:rsidRDefault="00000000">
      <w:pPr>
        <w:pStyle w:val="35"/>
        <w:shd w:val="clear" w:color="auto" w:fill="auto"/>
        <w:spacing w:before="0"/>
        <w:jc w:val="right"/>
        <w:rPr>
          <w:b w:val="0"/>
        </w:rPr>
      </w:pPr>
      <w:r>
        <w:rPr>
          <w:b w:val="0"/>
        </w:rPr>
        <w:t>Белгородской области</w:t>
      </w:r>
    </w:p>
    <w:p w14:paraId="106901FA" w14:textId="77777777" w:rsidR="0095732F" w:rsidRDefault="00000000">
      <w:pPr>
        <w:jc w:val="right"/>
        <w:rPr>
          <w:color w:val="000000"/>
          <w:sz w:val="28"/>
          <w:szCs w:val="28"/>
        </w:rPr>
      </w:pPr>
      <w:r>
        <w:rPr>
          <w:color w:val="000000"/>
          <w:sz w:val="28"/>
          <w:szCs w:val="28"/>
        </w:rPr>
        <w:t>от «____» _________ 2025 г. №____</w:t>
      </w:r>
    </w:p>
    <w:p w14:paraId="277D7B02" w14:textId="77777777" w:rsidR="0095732F" w:rsidRDefault="0095732F">
      <w:pPr>
        <w:tabs>
          <w:tab w:val="left" w:pos="900"/>
        </w:tabs>
        <w:jc w:val="right"/>
        <w:rPr>
          <w:sz w:val="28"/>
          <w:szCs w:val="28"/>
          <w:lang w:eastAsia="zh-CN"/>
        </w:rPr>
      </w:pPr>
    </w:p>
    <w:p w14:paraId="13E4D57E" w14:textId="77777777" w:rsidR="0095732F" w:rsidRDefault="0095732F">
      <w:pPr>
        <w:tabs>
          <w:tab w:val="left" w:pos="900"/>
        </w:tabs>
        <w:jc w:val="right"/>
        <w:rPr>
          <w:sz w:val="28"/>
          <w:szCs w:val="28"/>
          <w:lang w:eastAsia="zh-CN"/>
        </w:rPr>
      </w:pPr>
    </w:p>
    <w:tbl>
      <w:tblPr>
        <w:tblW w:w="8789" w:type="dxa"/>
        <w:tblInd w:w="925" w:type="dxa"/>
        <w:tblLook w:val="04A0" w:firstRow="1" w:lastRow="0" w:firstColumn="1" w:lastColumn="0" w:noHBand="0" w:noVBand="1"/>
      </w:tblPr>
      <w:tblGrid>
        <w:gridCol w:w="8789"/>
      </w:tblGrid>
      <w:tr w:rsidR="0095732F" w14:paraId="2414DED5" w14:textId="77777777">
        <w:tc>
          <w:tcPr>
            <w:tcW w:w="8789" w:type="dxa"/>
            <w:noWrap/>
          </w:tcPr>
          <w:p w14:paraId="4CDF0D7A" w14:textId="77777777" w:rsidR="0095732F" w:rsidRDefault="00000000">
            <w:pPr>
              <w:jc w:val="right"/>
              <w:rPr>
                <w:b/>
                <w:color w:val="000000"/>
                <w:sz w:val="28"/>
                <w:szCs w:val="28"/>
              </w:rPr>
            </w:pPr>
            <w:r>
              <w:rPr>
                <w:b/>
                <w:color w:val="000000"/>
                <w:sz w:val="28"/>
                <w:szCs w:val="28"/>
              </w:rPr>
              <w:t>УТВЕРЖДЕН:</w:t>
            </w:r>
          </w:p>
        </w:tc>
      </w:tr>
      <w:tr w:rsidR="0095732F" w14:paraId="10BD04AD" w14:textId="77777777">
        <w:tc>
          <w:tcPr>
            <w:tcW w:w="8789" w:type="dxa"/>
            <w:noWrap/>
          </w:tcPr>
          <w:p w14:paraId="4FB55F3B" w14:textId="77777777" w:rsidR="0095732F" w:rsidRDefault="00000000">
            <w:pPr>
              <w:pStyle w:val="a6"/>
              <w:spacing w:after="0"/>
              <w:ind w:left="0"/>
              <w:jc w:val="right"/>
              <w:rPr>
                <w:rFonts w:ascii="Times New Roman" w:hAnsi="Times New Roman"/>
                <w:sz w:val="28"/>
                <w:szCs w:val="28"/>
              </w:rPr>
            </w:pPr>
            <w:r>
              <w:rPr>
                <w:rFonts w:ascii="Times New Roman" w:hAnsi="Times New Roman"/>
                <w:sz w:val="28"/>
                <w:szCs w:val="28"/>
              </w:rPr>
              <w:t xml:space="preserve">Постановлением администрации </w:t>
            </w:r>
          </w:p>
          <w:p w14:paraId="7C1329B4" w14:textId="77777777" w:rsidR="0095732F" w:rsidRDefault="00000000">
            <w:pPr>
              <w:pStyle w:val="35"/>
              <w:shd w:val="clear" w:color="auto" w:fill="auto"/>
              <w:spacing w:before="0"/>
              <w:jc w:val="right"/>
              <w:rPr>
                <w:b w:val="0"/>
              </w:rPr>
            </w:pPr>
            <w:r>
              <w:rPr>
                <w:b w:val="0"/>
              </w:rPr>
              <w:t>Чернянского муниципального округа</w:t>
            </w:r>
          </w:p>
          <w:p w14:paraId="0633E557" w14:textId="77777777" w:rsidR="0095732F" w:rsidRDefault="00000000">
            <w:pPr>
              <w:pStyle w:val="a6"/>
              <w:spacing w:after="0"/>
              <w:ind w:left="0"/>
              <w:jc w:val="right"/>
              <w:rPr>
                <w:rFonts w:ascii="Times New Roman" w:hAnsi="Times New Roman"/>
                <w:sz w:val="28"/>
                <w:szCs w:val="28"/>
              </w:rPr>
            </w:pPr>
            <w:r>
              <w:rPr>
                <w:rFonts w:ascii="Times New Roman" w:eastAsia="Times New Roman" w:hAnsi="Times New Roman"/>
                <w:sz w:val="28"/>
                <w:szCs w:val="28"/>
              </w:rPr>
              <w:t>Белгородской области</w:t>
            </w:r>
          </w:p>
          <w:p w14:paraId="0FF1F354" w14:textId="77777777" w:rsidR="0095732F" w:rsidRDefault="00000000">
            <w:pPr>
              <w:pStyle w:val="a6"/>
              <w:spacing w:after="0"/>
              <w:ind w:left="0"/>
              <w:jc w:val="right"/>
              <w:rPr>
                <w:rFonts w:ascii="Times New Roman" w:hAnsi="Times New Roman"/>
                <w:sz w:val="28"/>
                <w:szCs w:val="28"/>
              </w:rPr>
            </w:pPr>
            <w:r>
              <w:rPr>
                <w:rFonts w:ascii="Times New Roman" w:eastAsia="Times New Roman" w:hAnsi="Times New Roman"/>
                <w:sz w:val="28"/>
                <w:szCs w:val="28"/>
              </w:rPr>
              <w:t>от «___» __________ 2025 г. № ____</w:t>
            </w:r>
          </w:p>
          <w:p w14:paraId="5010A43F" w14:textId="77777777" w:rsidR="0095732F" w:rsidRDefault="00000000">
            <w:pPr>
              <w:jc w:val="right"/>
              <w:rPr>
                <w:sz w:val="28"/>
                <w:szCs w:val="28"/>
              </w:rPr>
            </w:pPr>
            <w:r>
              <w:rPr>
                <w:sz w:val="28"/>
                <w:szCs w:val="28"/>
              </w:rPr>
              <w:t xml:space="preserve">«Об утверждении устава </w:t>
            </w:r>
          </w:p>
          <w:p w14:paraId="2979F0B6" w14:textId="77777777" w:rsidR="0095732F" w:rsidRDefault="00000000">
            <w:pPr>
              <w:jc w:val="right"/>
              <w:rPr>
                <w:sz w:val="28"/>
                <w:szCs w:val="28"/>
              </w:rPr>
            </w:pPr>
            <w:r>
              <w:rPr>
                <w:sz w:val="28"/>
                <w:szCs w:val="28"/>
              </w:rPr>
              <w:t xml:space="preserve">муниципального автономного учреждения </w:t>
            </w:r>
          </w:p>
          <w:p w14:paraId="46143834" w14:textId="77777777" w:rsidR="0095732F" w:rsidRDefault="00000000">
            <w:pPr>
              <w:jc w:val="right"/>
              <w:rPr>
                <w:sz w:val="28"/>
                <w:szCs w:val="28"/>
              </w:rPr>
            </w:pPr>
            <w:r>
              <w:rPr>
                <w:sz w:val="28"/>
                <w:szCs w:val="28"/>
              </w:rPr>
              <w:t xml:space="preserve">«Служба благоустройства» </w:t>
            </w:r>
          </w:p>
        </w:tc>
      </w:tr>
    </w:tbl>
    <w:p w14:paraId="3E6915E6" w14:textId="77777777" w:rsidR="0095732F" w:rsidRDefault="0095732F">
      <w:pPr>
        <w:tabs>
          <w:tab w:val="left" w:pos="900"/>
        </w:tabs>
        <w:rPr>
          <w:lang w:eastAsia="zh-CN"/>
        </w:rPr>
      </w:pPr>
    </w:p>
    <w:p w14:paraId="6079E31B" w14:textId="77777777" w:rsidR="0095732F" w:rsidRDefault="0095732F">
      <w:pPr>
        <w:tabs>
          <w:tab w:val="left" w:pos="900"/>
        </w:tabs>
        <w:rPr>
          <w:lang w:eastAsia="zh-CN"/>
        </w:rPr>
      </w:pPr>
    </w:p>
    <w:p w14:paraId="3F0A78BF" w14:textId="77777777" w:rsidR="0095732F" w:rsidRDefault="0095732F">
      <w:pPr>
        <w:tabs>
          <w:tab w:val="left" w:pos="5328"/>
        </w:tabs>
        <w:jc w:val="center"/>
        <w:rPr>
          <w:b/>
          <w:sz w:val="44"/>
          <w:szCs w:val="44"/>
        </w:rPr>
      </w:pPr>
    </w:p>
    <w:p w14:paraId="0FC70D7C" w14:textId="77777777" w:rsidR="0095732F" w:rsidRDefault="0095732F">
      <w:pPr>
        <w:tabs>
          <w:tab w:val="left" w:pos="5328"/>
        </w:tabs>
        <w:jc w:val="center"/>
        <w:rPr>
          <w:b/>
          <w:sz w:val="44"/>
          <w:szCs w:val="44"/>
        </w:rPr>
      </w:pPr>
    </w:p>
    <w:p w14:paraId="625CF635" w14:textId="77777777" w:rsidR="0095732F" w:rsidRDefault="00000000">
      <w:pPr>
        <w:tabs>
          <w:tab w:val="left" w:pos="5328"/>
        </w:tabs>
        <w:jc w:val="center"/>
        <w:rPr>
          <w:b/>
          <w:sz w:val="44"/>
          <w:szCs w:val="44"/>
        </w:rPr>
      </w:pPr>
      <w:r>
        <w:rPr>
          <w:b/>
          <w:sz w:val="44"/>
          <w:szCs w:val="44"/>
        </w:rPr>
        <w:t>УСТАВ</w:t>
      </w:r>
    </w:p>
    <w:p w14:paraId="235E36E2" w14:textId="77777777" w:rsidR="0095732F" w:rsidRDefault="00000000">
      <w:pPr>
        <w:tabs>
          <w:tab w:val="left" w:pos="5328"/>
        </w:tabs>
        <w:jc w:val="center"/>
        <w:rPr>
          <w:b/>
          <w:sz w:val="44"/>
          <w:szCs w:val="44"/>
        </w:rPr>
      </w:pPr>
      <w:r>
        <w:rPr>
          <w:b/>
          <w:sz w:val="44"/>
          <w:szCs w:val="44"/>
        </w:rPr>
        <w:t>муниципального автономного учреждения</w:t>
      </w:r>
    </w:p>
    <w:p w14:paraId="706C3798" w14:textId="77777777" w:rsidR="0095732F" w:rsidRDefault="00000000">
      <w:pPr>
        <w:jc w:val="center"/>
        <w:rPr>
          <w:b/>
          <w:sz w:val="44"/>
          <w:szCs w:val="44"/>
        </w:rPr>
      </w:pPr>
      <w:r>
        <w:rPr>
          <w:b/>
          <w:sz w:val="44"/>
          <w:szCs w:val="44"/>
        </w:rPr>
        <w:t>«Служба благоустройства»</w:t>
      </w:r>
    </w:p>
    <w:p w14:paraId="029DA49B" w14:textId="77777777" w:rsidR="0095732F" w:rsidRDefault="0095732F">
      <w:pPr>
        <w:tabs>
          <w:tab w:val="left" w:pos="5328"/>
        </w:tabs>
        <w:jc w:val="center"/>
        <w:rPr>
          <w:b/>
          <w:sz w:val="28"/>
          <w:szCs w:val="28"/>
          <w:highlight w:val="red"/>
        </w:rPr>
      </w:pPr>
    </w:p>
    <w:p w14:paraId="74C06E73" w14:textId="77777777" w:rsidR="0095732F" w:rsidRDefault="0095732F">
      <w:pPr>
        <w:tabs>
          <w:tab w:val="left" w:pos="5328"/>
        </w:tabs>
        <w:jc w:val="center"/>
        <w:rPr>
          <w:b/>
          <w:sz w:val="28"/>
          <w:szCs w:val="28"/>
        </w:rPr>
      </w:pPr>
    </w:p>
    <w:p w14:paraId="155A2F10" w14:textId="77777777" w:rsidR="0095732F" w:rsidRDefault="0095732F">
      <w:pPr>
        <w:tabs>
          <w:tab w:val="left" w:pos="5328"/>
        </w:tabs>
        <w:jc w:val="center"/>
        <w:rPr>
          <w:sz w:val="28"/>
          <w:szCs w:val="28"/>
        </w:rPr>
      </w:pPr>
    </w:p>
    <w:p w14:paraId="3FCC37FA" w14:textId="77777777" w:rsidR="0095732F" w:rsidRDefault="0095732F">
      <w:pPr>
        <w:tabs>
          <w:tab w:val="left" w:pos="5328"/>
        </w:tabs>
        <w:jc w:val="center"/>
        <w:rPr>
          <w:sz w:val="28"/>
          <w:szCs w:val="28"/>
        </w:rPr>
      </w:pPr>
    </w:p>
    <w:p w14:paraId="188C5062" w14:textId="77777777" w:rsidR="0095732F" w:rsidRDefault="0095732F">
      <w:pPr>
        <w:tabs>
          <w:tab w:val="left" w:pos="5328"/>
        </w:tabs>
        <w:jc w:val="center"/>
        <w:rPr>
          <w:sz w:val="28"/>
          <w:szCs w:val="28"/>
        </w:rPr>
      </w:pPr>
    </w:p>
    <w:p w14:paraId="59F47BEB" w14:textId="77777777" w:rsidR="0095732F" w:rsidRDefault="0095732F">
      <w:pPr>
        <w:tabs>
          <w:tab w:val="left" w:pos="5328"/>
        </w:tabs>
        <w:jc w:val="center"/>
        <w:rPr>
          <w:sz w:val="28"/>
          <w:szCs w:val="28"/>
        </w:rPr>
      </w:pPr>
    </w:p>
    <w:p w14:paraId="1342C8AE" w14:textId="77777777" w:rsidR="0095732F" w:rsidRDefault="0095732F">
      <w:pPr>
        <w:tabs>
          <w:tab w:val="left" w:pos="5328"/>
        </w:tabs>
        <w:jc w:val="center"/>
        <w:rPr>
          <w:sz w:val="28"/>
          <w:szCs w:val="28"/>
        </w:rPr>
      </w:pPr>
    </w:p>
    <w:p w14:paraId="04197AAE" w14:textId="77777777" w:rsidR="0095732F" w:rsidRDefault="0095732F">
      <w:pPr>
        <w:tabs>
          <w:tab w:val="left" w:pos="5328"/>
        </w:tabs>
        <w:jc w:val="center"/>
        <w:rPr>
          <w:sz w:val="28"/>
          <w:szCs w:val="28"/>
        </w:rPr>
      </w:pPr>
    </w:p>
    <w:p w14:paraId="608412EA" w14:textId="77777777" w:rsidR="0095732F" w:rsidRDefault="0095732F">
      <w:pPr>
        <w:tabs>
          <w:tab w:val="left" w:pos="5328"/>
        </w:tabs>
        <w:jc w:val="center"/>
        <w:rPr>
          <w:sz w:val="28"/>
          <w:szCs w:val="28"/>
        </w:rPr>
      </w:pPr>
    </w:p>
    <w:p w14:paraId="45D69391" w14:textId="77777777" w:rsidR="0095732F" w:rsidRDefault="0095732F">
      <w:pPr>
        <w:tabs>
          <w:tab w:val="left" w:pos="5328"/>
        </w:tabs>
        <w:jc w:val="center"/>
        <w:rPr>
          <w:sz w:val="28"/>
          <w:szCs w:val="28"/>
        </w:rPr>
      </w:pPr>
    </w:p>
    <w:p w14:paraId="53E8057B" w14:textId="77777777" w:rsidR="0095732F" w:rsidRDefault="0095732F">
      <w:pPr>
        <w:tabs>
          <w:tab w:val="left" w:pos="5328"/>
        </w:tabs>
        <w:jc w:val="center"/>
        <w:rPr>
          <w:sz w:val="28"/>
          <w:szCs w:val="28"/>
        </w:rPr>
      </w:pPr>
    </w:p>
    <w:p w14:paraId="0727176E" w14:textId="77777777" w:rsidR="0095732F" w:rsidRDefault="0095732F">
      <w:pPr>
        <w:tabs>
          <w:tab w:val="left" w:pos="5328"/>
        </w:tabs>
        <w:jc w:val="center"/>
        <w:rPr>
          <w:sz w:val="28"/>
          <w:szCs w:val="28"/>
        </w:rPr>
      </w:pPr>
    </w:p>
    <w:p w14:paraId="01BA7EFA" w14:textId="77777777" w:rsidR="0095732F" w:rsidRDefault="0095732F">
      <w:pPr>
        <w:tabs>
          <w:tab w:val="left" w:pos="5328"/>
        </w:tabs>
        <w:jc w:val="center"/>
        <w:rPr>
          <w:sz w:val="28"/>
          <w:szCs w:val="28"/>
        </w:rPr>
      </w:pPr>
    </w:p>
    <w:p w14:paraId="6AA5F025" w14:textId="77777777" w:rsidR="0095732F" w:rsidRDefault="0095732F">
      <w:pPr>
        <w:tabs>
          <w:tab w:val="left" w:pos="5328"/>
        </w:tabs>
        <w:jc w:val="center"/>
        <w:rPr>
          <w:sz w:val="28"/>
          <w:szCs w:val="28"/>
        </w:rPr>
      </w:pPr>
    </w:p>
    <w:p w14:paraId="7AFAA58A" w14:textId="77777777" w:rsidR="0095732F" w:rsidRDefault="0095732F">
      <w:pPr>
        <w:tabs>
          <w:tab w:val="left" w:pos="5328"/>
        </w:tabs>
        <w:jc w:val="center"/>
        <w:rPr>
          <w:sz w:val="28"/>
          <w:szCs w:val="28"/>
        </w:rPr>
      </w:pPr>
    </w:p>
    <w:p w14:paraId="7CAD97C4" w14:textId="77777777" w:rsidR="0095732F" w:rsidRDefault="0095732F">
      <w:pPr>
        <w:tabs>
          <w:tab w:val="left" w:pos="5328"/>
        </w:tabs>
        <w:jc w:val="center"/>
        <w:rPr>
          <w:sz w:val="28"/>
          <w:szCs w:val="28"/>
        </w:rPr>
      </w:pPr>
    </w:p>
    <w:p w14:paraId="2AA42521" w14:textId="77777777" w:rsidR="0095732F" w:rsidRDefault="0095732F">
      <w:pPr>
        <w:tabs>
          <w:tab w:val="left" w:pos="5328"/>
        </w:tabs>
        <w:jc w:val="center"/>
        <w:rPr>
          <w:sz w:val="28"/>
          <w:szCs w:val="28"/>
        </w:rPr>
      </w:pPr>
    </w:p>
    <w:p w14:paraId="76311E41" w14:textId="77777777" w:rsidR="0095732F" w:rsidRDefault="00000000">
      <w:pPr>
        <w:tabs>
          <w:tab w:val="left" w:pos="5328"/>
        </w:tabs>
        <w:jc w:val="center"/>
        <w:rPr>
          <w:sz w:val="28"/>
          <w:szCs w:val="28"/>
        </w:rPr>
      </w:pPr>
      <w:r>
        <w:rPr>
          <w:sz w:val="28"/>
          <w:szCs w:val="28"/>
        </w:rPr>
        <w:t>2025 год</w:t>
      </w:r>
    </w:p>
    <w:p w14:paraId="55629774" w14:textId="77777777" w:rsidR="0095732F" w:rsidRDefault="0095732F">
      <w:pPr>
        <w:jc w:val="both"/>
        <w:rPr>
          <w:sz w:val="28"/>
          <w:szCs w:val="28"/>
        </w:rPr>
      </w:pPr>
    </w:p>
    <w:p w14:paraId="42591016" w14:textId="77777777" w:rsidR="0095732F" w:rsidRDefault="0095732F">
      <w:pPr>
        <w:jc w:val="both"/>
        <w:rPr>
          <w:sz w:val="28"/>
          <w:szCs w:val="28"/>
        </w:rPr>
      </w:pPr>
    </w:p>
    <w:p w14:paraId="6DCAF8C0" w14:textId="77777777" w:rsidR="0095732F" w:rsidRDefault="0095732F">
      <w:pPr>
        <w:jc w:val="both"/>
        <w:rPr>
          <w:sz w:val="28"/>
          <w:szCs w:val="28"/>
        </w:rPr>
      </w:pPr>
    </w:p>
    <w:p w14:paraId="1EB5D902" w14:textId="77777777" w:rsidR="0095732F" w:rsidRDefault="0095732F">
      <w:pPr>
        <w:pStyle w:val="a7"/>
        <w:ind w:firstLine="567"/>
        <w:jc w:val="both"/>
        <w:rPr>
          <w:rFonts w:ascii="Times New Roman" w:hAnsi="Times New Roman"/>
          <w:sz w:val="28"/>
          <w:szCs w:val="28"/>
        </w:rPr>
      </w:pPr>
    </w:p>
    <w:p w14:paraId="4152F3EC" w14:textId="77777777" w:rsidR="0095732F" w:rsidRDefault="00000000">
      <w:pPr>
        <w:pStyle w:val="a7"/>
        <w:ind w:firstLine="567"/>
        <w:jc w:val="center"/>
        <w:rPr>
          <w:rFonts w:ascii="Times New Roman" w:hAnsi="Times New Roman"/>
          <w:b/>
          <w:bCs/>
          <w:sz w:val="28"/>
          <w:szCs w:val="28"/>
        </w:rPr>
      </w:pPr>
      <w:r>
        <w:rPr>
          <w:rFonts w:ascii="Times New Roman" w:hAnsi="Times New Roman"/>
          <w:b/>
          <w:sz w:val="28"/>
          <w:szCs w:val="28"/>
        </w:rPr>
        <w:t>1. Общие положения</w:t>
      </w:r>
    </w:p>
    <w:p w14:paraId="2664888A" w14:textId="77777777" w:rsidR="0095732F" w:rsidRDefault="0095732F">
      <w:pPr>
        <w:pStyle w:val="a7"/>
        <w:ind w:firstLine="567"/>
        <w:jc w:val="center"/>
        <w:rPr>
          <w:rFonts w:ascii="Times New Roman" w:hAnsi="Times New Roman"/>
          <w:b/>
          <w:bCs/>
          <w:sz w:val="28"/>
          <w:szCs w:val="28"/>
        </w:rPr>
      </w:pPr>
    </w:p>
    <w:p w14:paraId="79D6EDDF"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1.1. Муниципальное автономное учреждение «Служба благоустройства» (далее - Учреждение) создано в соответствии с Гражданским кодексом Российской Федерации, Федеральными законами от 06.10.2003 г. № 131-ФЗ «Об общих принципах организации местного самоуправления в Российской Федерации», от 20.03.2025 г. № 33-ФЗ «Об общих принципах организации местного самоуправления в единой системе публичной власти», от 12.01.1996 г. № 7-ФЗ «О некоммерческих организациях», от 29.12.2012 г. № 174-ФЗ «Об автономных учреждениях».</w:t>
      </w:r>
    </w:p>
    <w:p w14:paraId="457078C0"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Учредителем Учреждения является муниципальное образование – Чернянский муниципальный округ Белгородской области.</w:t>
      </w:r>
    </w:p>
    <w:p w14:paraId="06D53798" w14:textId="77777777" w:rsidR="0095732F" w:rsidRDefault="00000000">
      <w:pPr>
        <w:tabs>
          <w:tab w:val="left" w:pos="0"/>
          <w:tab w:val="left" w:pos="180"/>
        </w:tabs>
        <w:ind w:firstLine="567"/>
        <w:jc w:val="both"/>
        <w:rPr>
          <w:sz w:val="28"/>
          <w:szCs w:val="28"/>
        </w:rPr>
      </w:pPr>
      <w:r>
        <w:rPr>
          <w:sz w:val="28"/>
          <w:szCs w:val="28"/>
        </w:rPr>
        <w:t>Функции и полномочия учредителя Учреждения осуществляет Администрация Чернянского муниципального округа Белгородской области (далее - Учредитель). Место нахождения Учредителя:</w:t>
      </w:r>
      <w:r>
        <w:rPr>
          <w:color w:val="273350"/>
          <w:sz w:val="28"/>
          <w:szCs w:val="28"/>
        </w:rPr>
        <w:t xml:space="preserve"> </w:t>
      </w:r>
      <w:r>
        <w:rPr>
          <w:color w:val="000000"/>
          <w:sz w:val="28"/>
          <w:szCs w:val="28"/>
        </w:rPr>
        <w:t>Белгородская область, Чернянский район, посёлок Чернянка, пл. Октябрьская, д. 1.</w:t>
      </w:r>
    </w:p>
    <w:p w14:paraId="3CC26D87" w14:textId="77777777" w:rsidR="0095732F" w:rsidRDefault="00000000">
      <w:pPr>
        <w:tabs>
          <w:tab w:val="left" w:pos="0"/>
          <w:tab w:val="left" w:pos="180"/>
        </w:tabs>
        <w:ind w:firstLine="567"/>
        <w:jc w:val="both"/>
      </w:pPr>
      <w:r>
        <w:rPr>
          <w:sz w:val="28"/>
          <w:szCs w:val="28"/>
        </w:rPr>
        <w:t xml:space="preserve">Собственником имущества Учреждения является </w:t>
      </w:r>
      <w:r>
        <w:rPr>
          <w:iCs/>
          <w:sz w:val="28"/>
          <w:szCs w:val="28"/>
        </w:rPr>
        <w:t>Чернянский муниципальный округ Белгородской области</w:t>
      </w:r>
      <w:r>
        <w:rPr>
          <w:sz w:val="28"/>
          <w:szCs w:val="28"/>
        </w:rPr>
        <w:t xml:space="preserve">, от имени и в интересах которого действует Администрация </w:t>
      </w:r>
      <w:r>
        <w:rPr>
          <w:iCs/>
          <w:sz w:val="28"/>
          <w:szCs w:val="28"/>
        </w:rPr>
        <w:t>Чернянского муниципального округа Белгородской области</w:t>
      </w:r>
      <w:r>
        <w:rPr>
          <w:sz w:val="28"/>
          <w:szCs w:val="28"/>
        </w:rPr>
        <w:t xml:space="preserve"> (далее – Собственник имущества). </w:t>
      </w:r>
    </w:p>
    <w:p w14:paraId="09F0AD70" w14:textId="77777777" w:rsidR="0095732F" w:rsidRDefault="00000000">
      <w:pPr>
        <w:tabs>
          <w:tab w:val="left" w:pos="0"/>
          <w:tab w:val="left" w:pos="180"/>
        </w:tabs>
        <w:ind w:firstLine="567"/>
        <w:jc w:val="both"/>
      </w:pPr>
      <w:r>
        <w:rPr>
          <w:sz w:val="28"/>
          <w:szCs w:val="28"/>
        </w:rPr>
        <w:t xml:space="preserve">Функции и полномочия Собственника имущества Учреждения осуществляет управление имущественных и земельных отношений Администрации </w:t>
      </w:r>
      <w:r>
        <w:rPr>
          <w:iCs/>
          <w:sz w:val="28"/>
          <w:szCs w:val="28"/>
        </w:rPr>
        <w:t>Чернянского муниципального округа Белгородской области</w:t>
      </w:r>
      <w:r>
        <w:rPr>
          <w:sz w:val="28"/>
          <w:szCs w:val="28"/>
        </w:rPr>
        <w:t xml:space="preserve"> (далее - управление имущественных и земельных отношений Администрации </w:t>
      </w:r>
      <w:r>
        <w:rPr>
          <w:iCs/>
          <w:sz w:val="28"/>
          <w:szCs w:val="28"/>
        </w:rPr>
        <w:t>Чернянского муниципального округа</w:t>
      </w:r>
      <w:r>
        <w:rPr>
          <w:sz w:val="28"/>
          <w:szCs w:val="28"/>
        </w:rPr>
        <w:t>).</w:t>
      </w:r>
    </w:p>
    <w:p w14:paraId="713A498C"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Полное наименование Учреждения – муниципальное автономное учреждение «Служба благоустройства».</w:t>
      </w:r>
    </w:p>
    <w:p w14:paraId="642471F9"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Сокращенное наименование Учреждения – МАУ «Служба благоустройства». </w:t>
      </w:r>
    </w:p>
    <w:p w14:paraId="65354FDF"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Местонахождение по адресу: 309560, Россия, Белгородская область, поселок Чернянка, улица Маринченко, дом 2А.</w:t>
      </w:r>
    </w:p>
    <w:p w14:paraId="494605DD" w14:textId="77777777" w:rsidR="0095732F" w:rsidRDefault="00000000">
      <w:pPr>
        <w:pStyle w:val="a6"/>
        <w:tabs>
          <w:tab w:val="left" w:pos="1578"/>
        </w:tabs>
        <w:spacing w:after="0" w:line="240" w:lineRule="auto"/>
        <w:ind w:left="0" w:firstLine="431"/>
        <w:jc w:val="both"/>
      </w:pPr>
      <w:r>
        <w:rPr>
          <w:rFonts w:ascii="Times New Roman" w:hAnsi="Times New Roman"/>
          <w:sz w:val="28"/>
          <w:szCs w:val="28"/>
        </w:rPr>
        <w:t xml:space="preserve">  Организационно-правовая форма Учреждения: муниципальное автономное учреждение, тип Учреждения — автономное учреждение.   </w:t>
      </w:r>
    </w:p>
    <w:p w14:paraId="1E5BBFB0"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 Учреждение является некоммерческой организацией и осуществляет свою деятельность в соответствии с действующим законодательством Российской Федерации и настоящим Уставом.</w:t>
      </w:r>
    </w:p>
    <w:p w14:paraId="40D57298"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Учреждение является юридическим лицом с момента его государственной регистрации и от своего имени может приобретать и осуществлять имущественные и личные неимущественные права, нести обязанности, быть истцом и ответчиком в суде, иметь самостоятельный баланс, расчетный и иные счета в банках, печать, штампы и бланки со своим наименованием, иные необходимые реквизиты.</w:t>
      </w:r>
    </w:p>
    <w:p w14:paraId="5799F8C6"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Pr>
          <w:rFonts w:ascii="Times New Roman" w:hAnsi="Times New Roman" w:cs="Times New Roman"/>
          <w:sz w:val="28"/>
          <w:szCs w:val="28"/>
          <w:shd w:val="clear" w:color="auto" w:fill="FFFFFF"/>
        </w:rPr>
        <w:t xml:space="preserve">Учреждение отвечает по своим обязательствам, закрепленным за ним имуществом, за исключением недвижимого имущества и особо </w:t>
      </w:r>
      <w:r>
        <w:rPr>
          <w:rFonts w:ascii="Times New Roman" w:hAnsi="Times New Roman" w:cs="Times New Roman"/>
          <w:sz w:val="28"/>
          <w:szCs w:val="28"/>
          <w:shd w:val="clear" w:color="auto" w:fill="FFFFFF"/>
        </w:rPr>
        <w:lastRenderedPageBreak/>
        <w:t>ценного</w:t>
      </w:r>
      <w:r>
        <w:rPr>
          <w:rStyle w:val="apple-converted-space"/>
          <w:rFonts w:ascii="Times New Roman" w:hAnsi="Times New Roman" w:cs="Times New Roman"/>
          <w:sz w:val="28"/>
          <w:szCs w:val="28"/>
          <w:shd w:val="clear" w:color="auto" w:fill="FFFFFF"/>
        </w:rPr>
        <w:t> </w:t>
      </w:r>
      <w:hyperlink r:id="rId16" w:tooltip="Движимость" w:history="1">
        <w:r w:rsidR="0095732F">
          <w:rPr>
            <w:rStyle w:val="af1"/>
            <w:rFonts w:ascii="Times New Roman" w:hAnsi="Times New Roman" w:cs="Times New Roman"/>
            <w:color w:val="auto"/>
            <w:sz w:val="28"/>
            <w:szCs w:val="28"/>
            <w:u w:val="none"/>
            <w:shd w:val="clear" w:color="auto" w:fill="FFFFFF"/>
          </w:rPr>
          <w:t>движимого имущества</w:t>
        </w:r>
      </w:hyperlink>
      <w:r>
        <w:rPr>
          <w:rFonts w:ascii="Times New Roman" w:hAnsi="Times New Roman" w:cs="Times New Roman"/>
          <w:sz w:val="28"/>
          <w:szCs w:val="28"/>
          <w:shd w:val="clear" w:color="auto" w:fill="FFFFFF"/>
        </w:rPr>
        <w:t>, закрепленных за ним Учредителем или приобретенных за счет средств, выделенных ему Учредителем на приобретение этого имущества.</w:t>
      </w:r>
    </w:p>
    <w:p w14:paraId="48E9AFAD"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1.7. Собственник имущества Учреждения не несет ответственности по обязательствам Учреждения.</w:t>
      </w:r>
    </w:p>
    <w:p w14:paraId="48056154"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xml:space="preserve">Учреждение не отвечает по обязательствам Собственника имущества Учреждения. </w:t>
      </w:r>
    </w:p>
    <w:p w14:paraId="1173B96C" w14:textId="77777777" w:rsidR="0095732F" w:rsidRDefault="00000000">
      <w:pPr>
        <w:pStyle w:val="a7"/>
        <w:ind w:firstLine="567"/>
        <w:jc w:val="both"/>
        <w:rPr>
          <w:rFonts w:ascii="Times New Roman" w:hAnsi="Times New Roman"/>
          <w:sz w:val="28"/>
          <w:szCs w:val="28"/>
          <w:shd w:val="clear" w:color="auto" w:fill="FFFFFF"/>
        </w:rPr>
      </w:pPr>
      <w:r>
        <w:rPr>
          <w:rFonts w:ascii="Times New Roman" w:hAnsi="Times New Roman"/>
          <w:sz w:val="28"/>
          <w:szCs w:val="28"/>
        </w:rPr>
        <w:t xml:space="preserve">1.8. </w:t>
      </w:r>
      <w:r>
        <w:rPr>
          <w:rFonts w:ascii="Times New Roman" w:hAnsi="Times New Roman"/>
          <w:sz w:val="28"/>
          <w:szCs w:val="28"/>
          <w:shd w:val="clear" w:color="auto" w:fill="FFFFFF"/>
        </w:rPr>
        <w:t xml:space="preserve">Учреждение обязано вести </w:t>
      </w:r>
      <w:hyperlink r:id="rId17" w:tooltip="Бухгалтерский учет" w:history="1">
        <w:r w:rsidR="0095732F">
          <w:rPr>
            <w:rStyle w:val="af1"/>
            <w:rFonts w:ascii="Times New Roman" w:hAnsi="Times New Roman"/>
            <w:color w:val="auto"/>
            <w:sz w:val="28"/>
            <w:szCs w:val="28"/>
            <w:u w:val="none"/>
            <w:shd w:val="clear" w:color="auto" w:fill="FFFFFF"/>
          </w:rPr>
          <w:t>бухгалтерский учет</w:t>
        </w:r>
      </w:hyperlink>
      <w:r>
        <w:rPr>
          <w:rFonts w:ascii="Times New Roman" w:hAnsi="Times New Roman"/>
          <w:sz w:val="28"/>
          <w:szCs w:val="28"/>
          <w:shd w:val="clear" w:color="auto" w:fill="FFFFFF"/>
        </w:rPr>
        <w:t>, представлять</w:t>
      </w:r>
      <w:r>
        <w:rPr>
          <w:rStyle w:val="apple-converted-space"/>
          <w:rFonts w:ascii="Times New Roman" w:hAnsi="Times New Roman"/>
          <w:sz w:val="28"/>
          <w:szCs w:val="28"/>
          <w:shd w:val="clear" w:color="auto" w:fill="FFFFFF"/>
        </w:rPr>
        <w:t> </w:t>
      </w:r>
      <w:hyperlink r:id="rId18" w:tooltip="Бухгалтерская отчетность" w:history="1">
        <w:r w:rsidR="0095732F">
          <w:rPr>
            <w:rStyle w:val="af1"/>
            <w:rFonts w:ascii="Times New Roman" w:hAnsi="Times New Roman"/>
            <w:color w:val="auto"/>
            <w:sz w:val="28"/>
            <w:szCs w:val="28"/>
            <w:u w:val="none"/>
            <w:shd w:val="clear" w:color="auto" w:fill="FFFFFF"/>
          </w:rPr>
          <w:t>бухгалтерскую отчетность</w:t>
        </w:r>
      </w:hyperlink>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и статистическую отчетность в порядке, установленном законодательством Российской Федерации.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настоящим Уставом.</w:t>
      </w:r>
    </w:p>
    <w:p w14:paraId="1F9D18E9" w14:textId="77777777" w:rsidR="0095732F" w:rsidRDefault="00000000">
      <w:pPr>
        <w:pStyle w:val="a7"/>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1.9. В Учреждении не допускаются создание и деятельность</w:t>
      </w:r>
      <w:r>
        <w:rPr>
          <w:rStyle w:val="apple-converted-space"/>
          <w:rFonts w:ascii="Times New Roman" w:hAnsi="Times New Roman"/>
          <w:sz w:val="28"/>
          <w:szCs w:val="28"/>
          <w:shd w:val="clear" w:color="auto" w:fill="FFFFFF"/>
        </w:rPr>
        <w:t> </w:t>
      </w:r>
      <w:hyperlink r:id="rId19" w:tooltip="Организационная структура" w:history="1">
        <w:r w:rsidR="0095732F">
          <w:rPr>
            <w:rStyle w:val="af1"/>
            <w:rFonts w:ascii="Times New Roman" w:hAnsi="Times New Roman"/>
            <w:color w:val="auto"/>
            <w:sz w:val="28"/>
            <w:szCs w:val="28"/>
            <w:u w:val="none"/>
            <w:shd w:val="clear" w:color="auto" w:fill="FFFFFF"/>
          </w:rPr>
          <w:t>организационных структур</w:t>
        </w:r>
      </w:hyperlink>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политических партий, общественно-политических, религиозных движений и организаций (объединений).</w:t>
      </w:r>
    </w:p>
    <w:p w14:paraId="68D170B8"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shd w:val="clear" w:color="auto" w:fill="FFFFFF"/>
        </w:rPr>
        <w:t xml:space="preserve">1.10. </w:t>
      </w:r>
      <w:r>
        <w:rPr>
          <w:rStyle w:val="1b"/>
          <w:rFonts w:ascii="Times New Roman" w:hAnsi="Times New Roman"/>
          <w:sz w:val="28"/>
          <w:szCs w:val="28"/>
          <w:u w:val="none"/>
          <w:lang w:val="ru-RU"/>
        </w:rPr>
        <w:t>На момент утверждения настоящего Устава Учреждение не имеет филиалов и представительств.</w:t>
      </w:r>
    </w:p>
    <w:p w14:paraId="45DE2706" w14:textId="77777777" w:rsidR="0095732F" w:rsidRDefault="0095732F">
      <w:pPr>
        <w:pStyle w:val="a7"/>
        <w:ind w:firstLine="567"/>
        <w:jc w:val="both"/>
        <w:rPr>
          <w:rFonts w:ascii="Times New Roman" w:hAnsi="Times New Roman"/>
          <w:sz w:val="28"/>
          <w:szCs w:val="28"/>
          <w:shd w:val="clear" w:color="auto" w:fill="FFFFFF"/>
        </w:rPr>
      </w:pPr>
    </w:p>
    <w:p w14:paraId="768BE565" w14:textId="77777777" w:rsidR="0095732F" w:rsidRDefault="00000000">
      <w:pPr>
        <w:pStyle w:val="a7"/>
        <w:ind w:firstLine="567"/>
        <w:jc w:val="center"/>
        <w:rPr>
          <w:rFonts w:ascii="Times New Roman" w:hAnsi="Times New Roman"/>
          <w:b/>
          <w:bCs/>
          <w:sz w:val="28"/>
          <w:szCs w:val="28"/>
        </w:rPr>
      </w:pPr>
      <w:r>
        <w:rPr>
          <w:rFonts w:ascii="Times New Roman" w:hAnsi="Times New Roman"/>
          <w:b/>
          <w:sz w:val="28"/>
          <w:szCs w:val="28"/>
        </w:rPr>
        <w:t>2. Предмет, цели и виды деятельности Учреждения</w:t>
      </w:r>
    </w:p>
    <w:p w14:paraId="6FEC5A2F" w14:textId="77777777" w:rsidR="0095732F" w:rsidRDefault="0095732F">
      <w:pPr>
        <w:pStyle w:val="a7"/>
        <w:ind w:firstLine="567"/>
        <w:jc w:val="center"/>
        <w:rPr>
          <w:rFonts w:ascii="Times New Roman" w:hAnsi="Times New Roman"/>
          <w:b/>
          <w:bCs/>
          <w:sz w:val="28"/>
          <w:szCs w:val="28"/>
        </w:rPr>
      </w:pPr>
    </w:p>
    <w:p w14:paraId="594CBF13"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2.1. Предметом деятельности Учреждения является осуществление деятельности и оказание услуг, непосредственно направленных на достижение уставных целей Учреждения.</w:t>
      </w:r>
    </w:p>
    <w:p w14:paraId="704B1B6F"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2.2. Целью деятельности Учреждения является реализация полномочий органов местного самоуправления Чернянского муниципального округа Белгородской области (далее – Чернянский муниципальный округ) в сфере благоустройства территории Чернянского муниципального округа, дорожного хозяйства, ритуальных услуг и иных видов деятельности.</w:t>
      </w:r>
    </w:p>
    <w:p w14:paraId="0C6861DF"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2.3. Для достижения уставных целей Учреждение осуществляет следующие виды деятельности:</w:t>
      </w:r>
    </w:p>
    <w:p w14:paraId="1B7F54E5"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озеленение и содержание озелененных территорий, обрезка деревьев и кустарников, кошение травы, валка сухостоя;</w:t>
      </w:r>
    </w:p>
    <w:p w14:paraId="7EE8A776"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сбор и вывоз твердых и жидких бытовых отходов;</w:t>
      </w:r>
    </w:p>
    <w:p w14:paraId="3E6D44A4"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сбор, транспортировка, обработка (в т.ч. утилизация) опасных и неопасных отходов;</w:t>
      </w:r>
    </w:p>
    <w:p w14:paraId="00EF1B47"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уборка территорий, подметание, уборка снега и аналогичная деятельность;</w:t>
      </w:r>
    </w:p>
    <w:p w14:paraId="6FF62225"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ликвидация и предупреждение образования несанкционированных свалок;</w:t>
      </w:r>
    </w:p>
    <w:p w14:paraId="5088DDDA"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строительство, текущее содержание и ремонт автомобильных дорог общего пользования местного значения, трубопроводов, отводных каналов, колодцев и т.п. на территории Чернянского муниципального округа;</w:t>
      </w:r>
    </w:p>
    <w:p w14:paraId="2DB3D5AE"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lastRenderedPageBreak/>
        <w:t>- содержание (в т.ч. механизированное) и ремонт тротуаров улиц населенных пунктов городского поселения, дорожек с твердым покрытием в парках и скверах;</w:t>
      </w:r>
    </w:p>
    <w:p w14:paraId="671933C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устройство, установка, содержание и ремонт остановочных павильонов и площадок (урн, скамеек и т.д.);</w:t>
      </w:r>
    </w:p>
    <w:p w14:paraId="4CE327CA"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ремонт объектов внешнего благоустройства;</w:t>
      </w:r>
    </w:p>
    <w:p w14:paraId="417A3E75"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разборка и снос зданий, подготовка строительных площадок, выполнение земляных работ;</w:t>
      </w:r>
    </w:p>
    <w:p w14:paraId="09BAF2B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выполнение строительно-отделочных работ;</w:t>
      </w:r>
    </w:p>
    <w:p w14:paraId="63FCF7CB"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предоставление услуг по складированию и хранению;</w:t>
      </w:r>
    </w:p>
    <w:p w14:paraId="7ABB06E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предоставление услуг грузового автомобильного транспорта;</w:t>
      </w:r>
    </w:p>
    <w:p w14:paraId="7403C14C"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предоставление услуг по организации похорон и связанных с ними услуг.</w:t>
      </w:r>
    </w:p>
    <w:p w14:paraId="4F1B7F9D"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2.4. 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законодательством Российской Федерации.</w:t>
      </w:r>
    </w:p>
    <w:p w14:paraId="6CFB7F6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2.5. Учреждение выполняет муниципальное задание, установление Учредителем в соответствии с предусмотренной настоящим Уставом целью деятельности.</w:t>
      </w:r>
    </w:p>
    <w:p w14:paraId="075281CF"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Кроме задания Учредителя и обязательств, Учреждение по своему усмотрению вправе выполнять работы, оказывать услуги, относящиеся к его деятельности, для граждан и юридических лиц за плату и на условиях, установленных законодательством Российской Федерации.</w:t>
      </w:r>
    </w:p>
    <w:p w14:paraId="034AA677"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2.6. Учреждение вправе осуществлять приносящую доход деятельность лишь постольку, поскольку это служит достижению целей, ради которых оно создано. Такой деятельностью является:</w:t>
      </w:r>
    </w:p>
    <w:p w14:paraId="61E0C28C"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аренда и управление собственным и арендованным имуществом в т.ч. недвижимым;</w:t>
      </w:r>
    </w:p>
    <w:p w14:paraId="06947238"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организация работы гостиниц и предоставление прочих мест для временного проживания;</w:t>
      </w:r>
    </w:p>
    <w:p w14:paraId="07EE9468"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торговля большим ассортиментом непродовольственного товара;</w:t>
      </w:r>
    </w:p>
    <w:p w14:paraId="66C006E3"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 и иная деятельность, соответствующая целям деятельности Учреждения.</w:t>
      </w:r>
    </w:p>
    <w:p w14:paraId="6FD519A3" w14:textId="77777777" w:rsidR="0095732F" w:rsidRDefault="0095732F">
      <w:pPr>
        <w:pStyle w:val="a7"/>
        <w:ind w:firstLine="567"/>
        <w:jc w:val="both"/>
        <w:rPr>
          <w:rFonts w:ascii="Times New Roman" w:hAnsi="Times New Roman"/>
          <w:sz w:val="28"/>
          <w:szCs w:val="28"/>
        </w:rPr>
      </w:pPr>
    </w:p>
    <w:p w14:paraId="5D4586FC" w14:textId="77777777" w:rsidR="0095732F" w:rsidRDefault="00000000">
      <w:pPr>
        <w:pStyle w:val="ConsPlusNormal"/>
        <w:spacing w:after="0"/>
        <w:jc w:val="center"/>
        <w:outlineLvl w:val="0"/>
        <w:rPr>
          <w:rFonts w:ascii="Times New Roman" w:hAnsi="Times New Roman" w:cs="Times New Roman"/>
          <w:b/>
          <w:bCs/>
          <w:sz w:val="28"/>
          <w:szCs w:val="28"/>
        </w:rPr>
      </w:pPr>
      <w:r>
        <w:rPr>
          <w:rFonts w:ascii="Times New Roman" w:hAnsi="Times New Roman" w:cs="Times New Roman"/>
          <w:b/>
          <w:sz w:val="28"/>
          <w:szCs w:val="28"/>
        </w:rPr>
        <w:t>3. Имущество и финансовое обеспечение Учреждения</w:t>
      </w:r>
    </w:p>
    <w:p w14:paraId="4F586CA7" w14:textId="77777777" w:rsidR="0095732F" w:rsidRDefault="0095732F">
      <w:pPr>
        <w:pStyle w:val="ConsPlusNormal"/>
        <w:spacing w:after="0"/>
        <w:jc w:val="center"/>
        <w:outlineLvl w:val="0"/>
        <w:rPr>
          <w:rFonts w:ascii="Times New Roman" w:hAnsi="Times New Roman" w:cs="Times New Roman"/>
          <w:b/>
          <w:bCs/>
          <w:sz w:val="28"/>
          <w:szCs w:val="28"/>
        </w:rPr>
      </w:pPr>
    </w:p>
    <w:p w14:paraId="0E4D2D38"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 Имущество, переданное Учреждению Учредителем, является собственностью Учредителя и закрепляется за Учреждением на праве оперативного управления.</w:t>
      </w:r>
    </w:p>
    <w:p w14:paraId="41CC7C0F"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 Право оперативного управления Учреждения в отношении движимого имущества, переданного ему собственником, возникает у Учреждения с момента передачи ему этого имущества, если иное не установлено законодательством Российской Федерации или решением собственника.</w:t>
      </w:r>
    </w:p>
    <w:p w14:paraId="5CC02690"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3.3. Право оперативного управления Учреждения в отношении переданного ему недвижимого имущества, возникает у Учреждения с момента государственной регистрации права оперативного управления Учреждения на </w:t>
      </w:r>
      <w:r>
        <w:rPr>
          <w:rFonts w:ascii="Times New Roman" w:hAnsi="Times New Roman" w:cs="Times New Roman"/>
          <w:sz w:val="28"/>
          <w:szCs w:val="28"/>
        </w:rPr>
        <w:lastRenderedPageBreak/>
        <w:t>это имущество.</w:t>
      </w:r>
    </w:p>
    <w:p w14:paraId="5294375B" w14:textId="77777777" w:rsidR="0095732F" w:rsidRDefault="00000000">
      <w:pPr>
        <w:pStyle w:val="ConsPlusNormal"/>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3.4. Земельный участок, необходимый для выполнения Учреждением своих уставных целей, предоставляется ему на праве постоянного (бессрочного) пользования.</w:t>
      </w:r>
    </w:p>
    <w:p w14:paraId="1B1C7E1F" w14:textId="77777777" w:rsidR="0095732F" w:rsidRDefault="00000000">
      <w:pPr>
        <w:pStyle w:val="aff2"/>
        <w:shd w:val="clear" w:color="auto" w:fill="FFFFFF"/>
        <w:spacing w:before="0" w:beforeAutospacing="0" w:after="0" w:afterAutospacing="0"/>
        <w:ind w:firstLine="567"/>
        <w:rPr>
          <w:sz w:val="28"/>
          <w:szCs w:val="28"/>
        </w:rPr>
      </w:pPr>
      <w:r>
        <w:rPr>
          <w:sz w:val="28"/>
          <w:szCs w:val="28"/>
        </w:rPr>
        <w:t>3.5. Учреждение в отношении закрепленного за ним имущества осуществляет права пользовании я и распоряжения в пределах установленных законодательством Российской Федерации.</w:t>
      </w:r>
    </w:p>
    <w:p w14:paraId="2F1F197E" w14:textId="77777777" w:rsidR="0095732F" w:rsidRDefault="00000000">
      <w:pPr>
        <w:pStyle w:val="aff2"/>
        <w:shd w:val="clear" w:color="auto" w:fill="FFFFFF"/>
        <w:spacing w:before="0" w:beforeAutospacing="0" w:after="0" w:afterAutospacing="0"/>
        <w:ind w:firstLine="567"/>
        <w:rPr>
          <w:sz w:val="28"/>
          <w:szCs w:val="28"/>
        </w:rPr>
      </w:pPr>
      <w:r>
        <w:rPr>
          <w:sz w:val="28"/>
          <w:szCs w:val="28"/>
        </w:rPr>
        <w:t>Учреждение не вправе без согласия Учредителя распоряжаться недвижимым имуществом и особо ценным движимым имуществом, закрепленными за ним Учредителем или приобретенными Учреждением за счет средств, выделенных ему Учредителем на приобретение этого имущества. Остальным имуществом, в том числе недвижимым имуществом, Учреждение вправе распоряжаться самостоятельно, если иное не предусмотрено законом.</w:t>
      </w:r>
    </w:p>
    <w:p w14:paraId="5721D362" w14:textId="77777777" w:rsidR="0095732F" w:rsidRDefault="00000000">
      <w:pPr>
        <w:pStyle w:val="aff2"/>
        <w:shd w:val="clear" w:color="auto" w:fill="FFFFFF"/>
        <w:spacing w:before="0" w:beforeAutospacing="0" w:after="0" w:afterAutospacing="0"/>
        <w:ind w:firstLine="567"/>
        <w:rPr>
          <w:sz w:val="28"/>
          <w:szCs w:val="28"/>
        </w:rPr>
      </w:pPr>
      <w:r>
        <w:rPr>
          <w:sz w:val="28"/>
          <w:szCs w:val="28"/>
        </w:rPr>
        <w:t>3.6. 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w:t>
      </w:r>
    </w:p>
    <w:p w14:paraId="47B743EC" w14:textId="77777777" w:rsidR="0095732F" w:rsidRDefault="00000000">
      <w:pPr>
        <w:pStyle w:val="aff2"/>
        <w:shd w:val="clear" w:color="auto" w:fill="FFFFFF"/>
        <w:spacing w:before="0" w:beforeAutospacing="0" w:after="0" w:afterAutospacing="0"/>
        <w:ind w:firstLine="567"/>
        <w:rPr>
          <w:sz w:val="28"/>
          <w:szCs w:val="28"/>
        </w:rPr>
      </w:pPr>
      <w:r>
        <w:rPr>
          <w:sz w:val="28"/>
          <w:szCs w:val="28"/>
        </w:rPr>
        <w:t>3.7. Имущество и средства Учреждения отражаются на его балансе и используются для достижения целей, определенных настоящим Уставом. Недвижимое имущество, закрепленное за Учреждением или приобретенное Учреждением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установленном порядке.</w:t>
      </w:r>
    </w:p>
    <w:p w14:paraId="5CB58F19" w14:textId="77777777" w:rsidR="0095732F" w:rsidRDefault="00000000">
      <w:pPr>
        <w:pStyle w:val="aff2"/>
        <w:shd w:val="clear" w:color="auto" w:fill="FFFFFF"/>
        <w:spacing w:before="0" w:beforeAutospacing="0" w:after="0" w:afterAutospacing="0"/>
        <w:ind w:firstLine="567"/>
        <w:rPr>
          <w:sz w:val="28"/>
          <w:szCs w:val="28"/>
        </w:rPr>
      </w:pPr>
      <w:r>
        <w:rPr>
          <w:sz w:val="28"/>
          <w:szCs w:val="28"/>
        </w:rPr>
        <w:t>3.8. Источниками формирования имущества Учреждения, в том числе финансовых ресурсов, являются:</w:t>
      </w:r>
    </w:p>
    <w:p w14:paraId="3C3F8E2B"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имущество и денежные средства, переданные Учреждению собственником или уполномоченным им органом в порядке, установленном действующим законодательством Российской Федерации, субъекта Российской Федерации и муниципальными правовыми актами;</w:t>
      </w:r>
    </w:p>
    <w:p w14:paraId="6D3DEA86"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бюджетные поступления в виде субсидий;</w:t>
      </w:r>
    </w:p>
    <w:p w14:paraId="7B5B0DE3"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имущество и денежные средства, переданные Учреждению в виде дара, пожертвования или по завещанию;</w:t>
      </w:r>
    </w:p>
    <w:p w14:paraId="6F30BD5D"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доходы от осуществления деятельности по направлениям, предусмотренным настоящим Уставом;</w:t>
      </w:r>
    </w:p>
    <w:p w14:paraId="3BDD9B63"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иные источники, не запрещенные действующим законодательством Российской Федерации и</w:t>
      </w:r>
      <w:r>
        <w:rPr>
          <w:rStyle w:val="apple-converted-space"/>
          <w:sz w:val="28"/>
          <w:szCs w:val="28"/>
        </w:rPr>
        <w:t> </w:t>
      </w:r>
      <w:hyperlink r:id="rId20" w:tooltip="Нормы права" w:history="1">
        <w:r w:rsidR="0095732F">
          <w:rPr>
            <w:rStyle w:val="af1"/>
            <w:color w:val="auto"/>
            <w:sz w:val="28"/>
            <w:szCs w:val="28"/>
            <w:u w:val="none"/>
          </w:rPr>
          <w:t>нормативными правовыми</w:t>
        </w:r>
      </w:hyperlink>
      <w:r>
        <w:rPr>
          <w:rStyle w:val="apple-converted-space"/>
          <w:sz w:val="28"/>
          <w:szCs w:val="28"/>
        </w:rPr>
        <w:t> </w:t>
      </w:r>
      <w:r>
        <w:rPr>
          <w:sz w:val="28"/>
          <w:szCs w:val="28"/>
        </w:rPr>
        <w:t>актами.</w:t>
      </w:r>
    </w:p>
    <w:p w14:paraId="3F9EEF85" w14:textId="77777777" w:rsidR="0095732F" w:rsidRDefault="00000000">
      <w:pPr>
        <w:pStyle w:val="aff2"/>
        <w:shd w:val="clear" w:color="auto" w:fill="FFFFFF"/>
        <w:spacing w:before="0" w:beforeAutospacing="0" w:after="0" w:afterAutospacing="0"/>
        <w:ind w:firstLine="567"/>
        <w:rPr>
          <w:sz w:val="28"/>
          <w:szCs w:val="28"/>
        </w:rPr>
      </w:pPr>
      <w:r>
        <w:rPr>
          <w:sz w:val="28"/>
          <w:szCs w:val="28"/>
        </w:rPr>
        <w:t>3.9. Учреждение финансируется из бюджета Чернянского муниципального округа в виде субсидий на выполнение муниципального задания Учредителя.</w:t>
      </w:r>
    </w:p>
    <w:p w14:paraId="4F5790E4" w14:textId="77777777" w:rsidR="0095732F" w:rsidRDefault="00000000">
      <w:pPr>
        <w:pStyle w:val="aff2"/>
        <w:shd w:val="clear" w:color="auto" w:fill="FFFFFF"/>
        <w:spacing w:before="0" w:beforeAutospacing="0" w:after="0" w:afterAutospacing="0"/>
        <w:ind w:firstLine="567"/>
        <w:rPr>
          <w:sz w:val="28"/>
          <w:szCs w:val="28"/>
        </w:rPr>
      </w:pPr>
      <w:r>
        <w:rPr>
          <w:sz w:val="28"/>
          <w:szCs w:val="28"/>
        </w:rPr>
        <w:t>3.10. Привлечение Учреждением дополнительных средств не влечет за собой снижения его финансирования за счет средств бюджета Чернянского муниципального округа.</w:t>
      </w:r>
    </w:p>
    <w:p w14:paraId="6D5E50EB"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3.11. Учредитель осуществляет финансовое обеспечение выполнения муниципального задания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w:t>
      </w:r>
      <w:r>
        <w:rPr>
          <w:sz w:val="28"/>
          <w:szCs w:val="28"/>
        </w:rPr>
        <w:lastRenderedPageBreak/>
        <w:t>уплату налогов, в качестве</w:t>
      </w:r>
      <w:r>
        <w:rPr>
          <w:rStyle w:val="apple-converted-space"/>
          <w:sz w:val="28"/>
          <w:szCs w:val="28"/>
        </w:rPr>
        <w:t> </w:t>
      </w:r>
      <w:hyperlink r:id="rId21" w:tooltip="Объект налогообложения" w:history="1">
        <w:r w:rsidR="0095732F">
          <w:rPr>
            <w:rStyle w:val="af1"/>
            <w:color w:val="auto"/>
            <w:sz w:val="28"/>
            <w:szCs w:val="28"/>
            <w:u w:val="none"/>
          </w:rPr>
          <w:t>объекта налогообложения</w:t>
        </w:r>
      </w:hyperlink>
      <w:r>
        <w:rPr>
          <w:rStyle w:val="apple-converted-space"/>
          <w:sz w:val="28"/>
          <w:szCs w:val="28"/>
        </w:rPr>
        <w:t> </w:t>
      </w:r>
      <w:r>
        <w:rPr>
          <w:sz w:val="28"/>
          <w:szCs w:val="28"/>
        </w:rPr>
        <w:t>по которым признается соответствующее имущество, в том числе</w:t>
      </w:r>
      <w:r>
        <w:rPr>
          <w:rStyle w:val="apple-converted-space"/>
          <w:sz w:val="28"/>
          <w:szCs w:val="28"/>
        </w:rPr>
        <w:t> </w:t>
      </w:r>
      <w:hyperlink r:id="rId22" w:tooltip="Земельные участки" w:history="1">
        <w:r w:rsidR="0095732F">
          <w:rPr>
            <w:rStyle w:val="af1"/>
            <w:color w:val="auto"/>
            <w:sz w:val="28"/>
            <w:szCs w:val="28"/>
            <w:u w:val="none"/>
          </w:rPr>
          <w:t>земельные участки</w:t>
        </w:r>
      </w:hyperlink>
      <w:r>
        <w:rPr>
          <w:sz w:val="28"/>
          <w:szCs w:val="28"/>
        </w:rPr>
        <w:t>, а также финансовое обеспечение развития Учреждения в рамках программ, утвержденных в установленном порядке.</w:t>
      </w:r>
    </w:p>
    <w:p w14:paraId="56533C42" w14:textId="77777777" w:rsidR="0095732F" w:rsidRDefault="00000000">
      <w:pPr>
        <w:pStyle w:val="aff2"/>
        <w:shd w:val="clear" w:color="auto" w:fill="FFFFFF"/>
        <w:spacing w:before="0" w:beforeAutospacing="0" w:after="0" w:afterAutospacing="0"/>
        <w:ind w:firstLine="567"/>
        <w:rPr>
          <w:sz w:val="28"/>
          <w:szCs w:val="28"/>
        </w:rPr>
      </w:pPr>
      <w:r>
        <w:rPr>
          <w:sz w:val="28"/>
          <w:szCs w:val="28"/>
        </w:rPr>
        <w:t>3.12. 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14:paraId="523B979A" w14:textId="77777777" w:rsidR="0095732F" w:rsidRDefault="00000000">
      <w:pPr>
        <w:pStyle w:val="aff2"/>
        <w:shd w:val="clear" w:color="auto" w:fill="FFFFFF"/>
        <w:spacing w:before="0" w:beforeAutospacing="0" w:after="0" w:afterAutospacing="0"/>
        <w:ind w:firstLine="567"/>
        <w:rPr>
          <w:sz w:val="28"/>
          <w:szCs w:val="28"/>
        </w:rPr>
      </w:pPr>
      <w:r>
        <w:rPr>
          <w:sz w:val="28"/>
          <w:szCs w:val="28"/>
        </w:rPr>
        <w:t>3.13. Кроме муниципального задания Учредителя Учреждение по своему усмотрению вправе выполнять работы, оказывать услуги, относящиеся к его основной деятельности, для граждан и юридических лиц за плату и на одинаковых при оказании однородных услуг условиях в порядке, установленном федеральными законами.</w:t>
      </w:r>
    </w:p>
    <w:p w14:paraId="5333D0CD" w14:textId="77777777" w:rsidR="0095732F" w:rsidRDefault="00000000">
      <w:pPr>
        <w:pStyle w:val="aff2"/>
        <w:shd w:val="clear" w:color="auto" w:fill="FFFFFF"/>
        <w:spacing w:before="0" w:beforeAutospacing="0" w:after="0" w:afterAutospacing="0"/>
        <w:ind w:firstLine="567"/>
        <w:rPr>
          <w:sz w:val="28"/>
          <w:szCs w:val="28"/>
        </w:rPr>
      </w:pPr>
      <w:r>
        <w:rPr>
          <w:sz w:val="28"/>
          <w:szCs w:val="28"/>
        </w:rPr>
        <w:t>3.14. Доход от предпринимательской деятельности и приобретенное за счет этих доходов имущество поступают в самостоятельное распоряжение Учреждения.</w:t>
      </w:r>
    </w:p>
    <w:p w14:paraId="05DE2ADB" w14:textId="77777777" w:rsidR="0095732F" w:rsidRDefault="00000000">
      <w:pPr>
        <w:pStyle w:val="aff2"/>
        <w:shd w:val="clear" w:color="auto" w:fill="FFFFFF"/>
        <w:spacing w:before="0" w:beforeAutospacing="0" w:after="0" w:afterAutospacing="0"/>
        <w:ind w:firstLine="567"/>
        <w:rPr>
          <w:sz w:val="28"/>
          <w:szCs w:val="28"/>
        </w:rPr>
      </w:pPr>
      <w:r>
        <w:rPr>
          <w:sz w:val="28"/>
          <w:szCs w:val="28"/>
        </w:rPr>
        <w:t>3.15. Собственник имущества Учреждения не имеет права на получение доходов от осуществления Учреждением деятельности и использования закрепленного за Учреждением имущества.</w:t>
      </w:r>
    </w:p>
    <w:p w14:paraId="371ED9FE" w14:textId="77777777" w:rsidR="0095732F" w:rsidRDefault="0095732F">
      <w:pPr>
        <w:pStyle w:val="aff2"/>
        <w:shd w:val="clear" w:color="auto" w:fill="FFFFFF"/>
        <w:spacing w:before="0" w:beforeAutospacing="0" w:after="0" w:afterAutospacing="0"/>
        <w:ind w:firstLine="567"/>
        <w:rPr>
          <w:sz w:val="28"/>
          <w:szCs w:val="28"/>
        </w:rPr>
      </w:pPr>
    </w:p>
    <w:p w14:paraId="359DB539" w14:textId="77777777" w:rsidR="0095732F" w:rsidRDefault="00000000">
      <w:pPr>
        <w:pStyle w:val="aff2"/>
        <w:shd w:val="clear" w:color="auto" w:fill="FFFFFF"/>
        <w:spacing w:before="0" w:beforeAutospacing="0" w:after="0" w:afterAutospacing="0"/>
        <w:jc w:val="center"/>
        <w:rPr>
          <w:b/>
          <w:bCs/>
          <w:sz w:val="28"/>
          <w:szCs w:val="28"/>
        </w:rPr>
      </w:pPr>
      <w:r>
        <w:rPr>
          <w:b/>
          <w:sz w:val="28"/>
          <w:szCs w:val="28"/>
        </w:rPr>
        <w:t>4. Компетенция Учредителя</w:t>
      </w:r>
    </w:p>
    <w:p w14:paraId="7E3E1E46" w14:textId="77777777" w:rsidR="0095732F" w:rsidRDefault="0095732F">
      <w:pPr>
        <w:pStyle w:val="aff2"/>
        <w:shd w:val="clear" w:color="auto" w:fill="FFFFFF"/>
        <w:spacing w:before="0" w:beforeAutospacing="0" w:after="0" w:afterAutospacing="0"/>
        <w:jc w:val="center"/>
        <w:rPr>
          <w:b/>
          <w:bCs/>
          <w:sz w:val="28"/>
          <w:szCs w:val="28"/>
        </w:rPr>
      </w:pPr>
    </w:p>
    <w:p w14:paraId="301C6A14"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4.1. К компетенции Учредителя в части управления Учреждением относятся:</w:t>
      </w:r>
    </w:p>
    <w:p w14:paraId="4D1E447A"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 утверждение устава Учреждения, внесение в него изменений;</w:t>
      </w:r>
    </w:p>
    <w:p w14:paraId="1D35D38A"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 рассмотрение и одобрение предложений руководителя Учреждения о создании и ликвидации филиалов Учреждения, об открытии и о закрытии его представительств;</w:t>
      </w:r>
    </w:p>
    <w:p w14:paraId="35011918"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3) реорганизация и ликвидация Учреждения, а также изменение его типа;</w:t>
      </w:r>
    </w:p>
    <w:p w14:paraId="062C7DE5"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4) утверждение передаточного акта или разделительного баланса;</w:t>
      </w:r>
    </w:p>
    <w:p w14:paraId="73E67B4D"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5) назначение ликвидационной комиссии и утверждение промежуточного и окончательного ликвидационных балансов;</w:t>
      </w:r>
    </w:p>
    <w:p w14:paraId="6C153341"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6) назначение Директора Учреждения и прекращение его полномочий, а также заключение и прекращение трудового договора с ним, если для организаций соответствующей сферы деятельности федеральными законами не предусмотрен иной порядок назначения Директора и прекращения его полномочий и (или) заключения и прекращения трудового договора с ним;</w:t>
      </w:r>
    </w:p>
    <w:p w14:paraId="045C2F3D"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7) рассмотрение и одобрение предложений Директора Учреждения о совершении сделок с имуществом Учреждения в случаях, если в соответствии с частями 2 и 6 статьи 3 Федерального закона от 03.11.2006 г. №174-ФЗ «Об автономных учреждениях» для совершения таких сделок требуется согласие учредителя Учреждения;</w:t>
      </w:r>
    </w:p>
    <w:p w14:paraId="5F8CFCEB"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8) решение иных предусмотренных законодательством вопросов.</w:t>
      </w:r>
    </w:p>
    <w:p w14:paraId="3ECFA155" w14:textId="77777777" w:rsidR="0095732F" w:rsidRDefault="00000000">
      <w:pPr>
        <w:pStyle w:val="aff2"/>
        <w:shd w:val="clear" w:color="auto" w:fill="FFFFFF"/>
        <w:spacing w:before="0" w:beforeAutospacing="0" w:after="0" w:afterAutospacing="0"/>
        <w:ind w:firstLine="567"/>
        <w:rPr>
          <w:sz w:val="28"/>
          <w:szCs w:val="28"/>
        </w:rPr>
      </w:pPr>
      <w:r>
        <w:rPr>
          <w:sz w:val="28"/>
          <w:szCs w:val="28"/>
        </w:rPr>
        <w:t>4.2. К компетенции Учредителя в части организации деятельности Учреждения относятся:</w:t>
      </w:r>
    </w:p>
    <w:p w14:paraId="3E6D0B2D" w14:textId="77777777" w:rsidR="0095732F" w:rsidRDefault="00000000">
      <w:pPr>
        <w:pStyle w:val="aff2"/>
        <w:shd w:val="clear" w:color="auto" w:fill="FFFFFF"/>
        <w:spacing w:before="0" w:beforeAutospacing="0" w:after="0" w:afterAutospacing="0"/>
        <w:ind w:firstLine="567"/>
        <w:rPr>
          <w:sz w:val="28"/>
          <w:szCs w:val="28"/>
        </w:rPr>
      </w:pPr>
      <w:r>
        <w:rPr>
          <w:sz w:val="28"/>
          <w:szCs w:val="28"/>
        </w:rPr>
        <w:lastRenderedPageBreak/>
        <w:t>1) рассмотрение и одобрение предложений Директора Учреждения о совершении сделок с имуществом Учреждения в случаях, если для совершения таких сделок требуется согласие Учредителя;</w:t>
      </w:r>
    </w:p>
    <w:p w14:paraId="78529A41" w14:textId="77777777" w:rsidR="0095732F" w:rsidRDefault="00000000">
      <w:pPr>
        <w:pStyle w:val="aff2"/>
        <w:shd w:val="clear" w:color="auto" w:fill="FFFFFF"/>
        <w:spacing w:before="0" w:beforeAutospacing="0" w:after="0" w:afterAutospacing="0"/>
        <w:ind w:firstLine="567"/>
        <w:rPr>
          <w:sz w:val="28"/>
          <w:szCs w:val="28"/>
        </w:rPr>
      </w:pPr>
      <w:r>
        <w:rPr>
          <w:sz w:val="28"/>
          <w:szCs w:val="28"/>
        </w:rPr>
        <w:t>2) осуществление контроля над деятельностью Учреждения, сбор и обобщение отчетности по формам статистического наблюдения, утвержденным законодательством Российской Федерации, а также формам отчетности, утвержденным Учредителем;</w:t>
      </w:r>
    </w:p>
    <w:p w14:paraId="13F4B8CF" w14:textId="77777777" w:rsidR="0095732F" w:rsidRDefault="00000000">
      <w:pPr>
        <w:pStyle w:val="aff2"/>
        <w:shd w:val="clear" w:color="auto" w:fill="FFFFFF"/>
        <w:spacing w:before="0" w:beforeAutospacing="0" w:after="0" w:afterAutospacing="0"/>
        <w:ind w:firstLine="567"/>
        <w:rPr>
          <w:sz w:val="28"/>
          <w:szCs w:val="28"/>
        </w:rPr>
      </w:pPr>
      <w:r>
        <w:rPr>
          <w:sz w:val="28"/>
          <w:szCs w:val="28"/>
        </w:rPr>
        <w:t>3) изъятие имущества, закрепленного за Учреждением на праве оперативного управления;</w:t>
      </w:r>
    </w:p>
    <w:p w14:paraId="2E62A728" w14:textId="77777777" w:rsidR="0095732F" w:rsidRDefault="00000000">
      <w:pPr>
        <w:pStyle w:val="aff2"/>
        <w:shd w:val="clear" w:color="auto" w:fill="FFFFFF"/>
        <w:spacing w:before="0" w:beforeAutospacing="0" w:after="0" w:afterAutospacing="0"/>
        <w:ind w:firstLine="567"/>
        <w:rPr>
          <w:sz w:val="28"/>
          <w:szCs w:val="28"/>
        </w:rPr>
      </w:pPr>
      <w:r>
        <w:rPr>
          <w:sz w:val="28"/>
          <w:szCs w:val="28"/>
        </w:rPr>
        <w:t>4) осуществление финансовых проверок за целевым использованием Учреждением направленных ему бюджетных средств;</w:t>
      </w:r>
    </w:p>
    <w:p w14:paraId="19B367B9" w14:textId="77777777" w:rsidR="0095732F" w:rsidRDefault="00000000">
      <w:pPr>
        <w:pStyle w:val="aff2"/>
        <w:shd w:val="clear" w:color="auto" w:fill="FFFFFF"/>
        <w:spacing w:before="0" w:beforeAutospacing="0" w:after="0" w:afterAutospacing="0"/>
        <w:ind w:firstLine="567"/>
        <w:rPr>
          <w:sz w:val="28"/>
          <w:szCs w:val="28"/>
        </w:rPr>
      </w:pPr>
      <w:r>
        <w:rPr>
          <w:sz w:val="28"/>
          <w:szCs w:val="28"/>
        </w:rPr>
        <w:t>5) проведение проверки по всем видам деятельности Учреждения, в т.ч. по поступающим представлениям, информации контролирующих и надзорных органов, заявлениям жалобам;</w:t>
      </w:r>
    </w:p>
    <w:p w14:paraId="129EF4E8" w14:textId="77777777" w:rsidR="0095732F" w:rsidRDefault="00000000">
      <w:pPr>
        <w:pStyle w:val="aff2"/>
        <w:shd w:val="clear" w:color="auto" w:fill="FFFFFF"/>
        <w:spacing w:before="0" w:beforeAutospacing="0" w:after="0" w:afterAutospacing="0"/>
        <w:ind w:firstLine="567"/>
        <w:rPr>
          <w:sz w:val="28"/>
          <w:szCs w:val="28"/>
        </w:rPr>
      </w:pPr>
      <w:r>
        <w:rPr>
          <w:sz w:val="28"/>
          <w:szCs w:val="28"/>
        </w:rPr>
        <w:t>6) решение иных вопросов, предусмотренных законодательством Российской Федерации.</w:t>
      </w:r>
    </w:p>
    <w:p w14:paraId="772633CE" w14:textId="77777777" w:rsidR="0095732F" w:rsidRDefault="0095732F">
      <w:pPr>
        <w:pStyle w:val="aff2"/>
        <w:shd w:val="clear" w:color="auto" w:fill="FFFFFF"/>
        <w:spacing w:before="0" w:beforeAutospacing="0" w:after="0" w:afterAutospacing="0"/>
        <w:ind w:firstLine="567"/>
        <w:rPr>
          <w:sz w:val="28"/>
          <w:szCs w:val="28"/>
        </w:rPr>
      </w:pPr>
    </w:p>
    <w:p w14:paraId="0F9E69A3" w14:textId="77777777" w:rsidR="0095732F" w:rsidRDefault="00000000">
      <w:pPr>
        <w:pStyle w:val="aff2"/>
        <w:shd w:val="clear" w:color="auto" w:fill="FFFFFF"/>
        <w:tabs>
          <w:tab w:val="left" w:pos="7301"/>
        </w:tabs>
        <w:spacing w:before="0" w:beforeAutospacing="0" w:after="0" w:afterAutospacing="0"/>
        <w:ind w:firstLine="567"/>
        <w:jc w:val="center"/>
        <w:rPr>
          <w:b/>
          <w:bCs/>
          <w:sz w:val="28"/>
          <w:szCs w:val="28"/>
        </w:rPr>
      </w:pPr>
      <w:r>
        <w:rPr>
          <w:b/>
          <w:sz w:val="28"/>
          <w:szCs w:val="28"/>
        </w:rPr>
        <w:t>5. Управление Учреждением</w:t>
      </w:r>
      <w:r>
        <w:rPr>
          <w:b/>
          <w:sz w:val="28"/>
          <w:szCs w:val="28"/>
        </w:rPr>
        <w:tab/>
      </w:r>
    </w:p>
    <w:p w14:paraId="4B47592C" w14:textId="77777777" w:rsidR="0095732F" w:rsidRDefault="0095732F">
      <w:pPr>
        <w:pStyle w:val="aff2"/>
        <w:shd w:val="clear" w:color="auto" w:fill="FFFFFF"/>
        <w:tabs>
          <w:tab w:val="left" w:pos="7301"/>
        </w:tabs>
        <w:spacing w:before="0" w:beforeAutospacing="0" w:after="0" w:afterAutospacing="0"/>
        <w:ind w:firstLine="567"/>
        <w:jc w:val="center"/>
        <w:rPr>
          <w:b/>
          <w:bCs/>
          <w:sz w:val="28"/>
          <w:szCs w:val="28"/>
        </w:rPr>
      </w:pPr>
    </w:p>
    <w:p w14:paraId="0B34C75A" w14:textId="77777777" w:rsidR="0095732F" w:rsidRDefault="00000000">
      <w:pPr>
        <w:pStyle w:val="aff2"/>
        <w:shd w:val="clear" w:color="auto" w:fill="FFFFFF"/>
        <w:spacing w:before="0" w:beforeAutospacing="0" w:after="0" w:afterAutospacing="0"/>
        <w:ind w:firstLine="567"/>
        <w:rPr>
          <w:color w:val="000000" w:themeColor="text1"/>
          <w:sz w:val="28"/>
          <w:szCs w:val="28"/>
        </w:rPr>
      </w:pPr>
      <w:r>
        <w:rPr>
          <w:color w:val="000000" w:themeColor="text1"/>
          <w:sz w:val="28"/>
          <w:szCs w:val="28"/>
        </w:rPr>
        <w:t>5.1. Органами Учреждения являются: Наблюдательный совет, общее собрание трудового коллектива Учреждения, Директор Учреждения.</w:t>
      </w:r>
    </w:p>
    <w:p w14:paraId="02D07D6C" w14:textId="77777777" w:rsidR="0095732F" w:rsidRDefault="00000000">
      <w:pPr>
        <w:pStyle w:val="aff2"/>
        <w:shd w:val="clear" w:color="auto" w:fill="FFFFFF"/>
        <w:spacing w:before="0" w:beforeAutospacing="0" w:after="0" w:afterAutospacing="0"/>
        <w:ind w:firstLine="567"/>
        <w:rPr>
          <w:color w:val="000000" w:themeColor="text1"/>
          <w:sz w:val="28"/>
          <w:szCs w:val="28"/>
        </w:rPr>
      </w:pPr>
      <w:r>
        <w:rPr>
          <w:color w:val="000000" w:themeColor="text1"/>
          <w:sz w:val="28"/>
          <w:szCs w:val="28"/>
        </w:rPr>
        <w:t xml:space="preserve">5.2. </w:t>
      </w:r>
      <w:r>
        <w:rPr>
          <w:i/>
          <w:color w:val="000000" w:themeColor="text1"/>
          <w:sz w:val="28"/>
          <w:szCs w:val="28"/>
        </w:rPr>
        <w:t>Наблюдательный совет</w:t>
      </w:r>
      <w:r>
        <w:rPr>
          <w:color w:val="000000" w:themeColor="text1"/>
          <w:sz w:val="28"/>
          <w:szCs w:val="28"/>
        </w:rPr>
        <w:t xml:space="preserve"> </w:t>
      </w:r>
      <w:r>
        <w:rPr>
          <w:i/>
          <w:color w:val="000000" w:themeColor="text1"/>
          <w:sz w:val="28"/>
          <w:szCs w:val="28"/>
        </w:rPr>
        <w:t>в Учреждении</w:t>
      </w:r>
      <w:r>
        <w:rPr>
          <w:color w:val="000000" w:themeColor="text1"/>
          <w:sz w:val="28"/>
          <w:szCs w:val="28"/>
        </w:rPr>
        <w:t xml:space="preserve"> создается в составе 5 (пяти) членов.</w:t>
      </w:r>
    </w:p>
    <w:p w14:paraId="136854C8" w14:textId="77777777" w:rsidR="0095732F" w:rsidRDefault="00000000">
      <w:pPr>
        <w:pStyle w:val="ConsPlusNormal"/>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состав Наблюдательного совета Учреждения могут входить:</w:t>
      </w:r>
    </w:p>
    <w:p w14:paraId="24892725" w14:textId="77777777" w:rsidR="0095732F" w:rsidRDefault="00000000">
      <w:pPr>
        <w:pStyle w:val="ConsPlusNormal"/>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представители Учредителя Учреждения 2 (два) человека;</w:t>
      </w:r>
    </w:p>
    <w:p w14:paraId="3CAF808C" w14:textId="77777777" w:rsidR="0095732F" w:rsidRDefault="00000000">
      <w:pPr>
        <w:pStyle w:val="ConsPlusNormal"/>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представители общественности, в том числе лица, имеющие заслуги и достижения в соответствующей сфере деятельности 2 (два) человека;</w:t>
      </w:r>
    </w:p>
    <w:p w14:paraId="33E346FD" w14:textId="77777777" w:rsidR="0095732F" w:rsidRDefault="00000000">
      <w:pPr>
        <w:pStyle w:val="ConsPlusNormal"/>
        <w:spacing w:after="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представители работников Учреждения 1 (один) человек.</w:t>
      </w:r>
    </w:p>
    <w:p w14:paraId="3127205E"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 Срок полномочий Наблюдательного совета Учреждения составляет 3 (три) года.</w:t>
      </w:r>
    </w:p>
    <w:p w14:paraId="4511826D" w14:textId="77777777" w:rsidR="0095732F" w:rsidRDefault="00000000">
      <w:pPr>
        <w:pStyle w:val="aff2"/>
        <w:shd w:val="clear" w:color="auto" w:fill="FFFFFF"/>
        <w:spacing w:before="0" w:beforeAutospacing="0" w:after="0" w:afterAutospacing="0"/>
        <w:ind w:firstLine="567"/>
        <w:rPr>
          <w:sz w:val="28"/>
          <w:szCs w:val="28"/>
        </w:rPr>
      </w:pPr>
      <w:r>
        <w:rPr>
          <w:sz w:val="28"/>
          <w:szCs w:val="28"/>
        </w:rPr>
        <w:t>5.4. Одно и то же лицо может быть членом Наблюдательного совета Учреждения неограниченное число раз.</w:t>
      </w:r>
    </w:p>
    <w:p w14:paraId="4BC565FD" w14:textId="77777777" w:rsidR="0095732F" w:rsidRDefault="00000000">
      <w:pPr>
        <w:pStyle w:val="aff2"/>
        <w:shd w:val="clear" w:color="auto" w:fill="FFFFFF"/>
        <w:spacing w:before="0" w:beforeAutospacing="0" w:after="0" w:afterAutospacing="0"/>
        <w:ind w:firstLine="567"/>
        <w:rPr>
          <w:sz w:val="28"/>
          <w:szCs w:val="28"/>
        </w:rPr>
      </w:pPr>
      <w:r>
        <w:rPr>
          <w:sz w:val="28"/>
          <w:szCs w:val="28"/>
        </w:rPr>
        <w:t>5.5. Директор Учреждения и его заместители не могут быть членами Наблюдательного совета Учреждения. Директор Учреждения участвует в заседаниях Наблюдательного совета с правом совещательного голоса.</w:t>
      </w:r>
    </w:p>
    <w:p w14:paraId="6EE6854E" w14:textId="77777777" w:rsidR="0095732F" w:rsidRDefault="00000000">
      <w:pPr>
        <w:pStyle w:val="aff2"/>
        <w:shd w:val="clear" w:color="auto" w:fill="FFFFFF"/>
        <w:spacing w:before="0" w:beforeAutospacing="0" w:after="0" w:afterAutospacing="0"/>
        <w:ind w:firstLine="567"/>
        <w:rPr>
          <w:sz w:val="28"/>
          <w:szCs w:val="28"/>
        </w:rPr>
      </w:pPr>
      <w:r>
        <w:rPr>
          <w:sz w:val="28"/>
          <w:szCs w:val="28"/>
        </w:rPr>
        <w:t>5.6. Членами Наблюдательного совета Учреждения не могут быть лица, имеющие неснятую или непогашенную судимость.</w:t>
      </w:r>
    </w:p>
    <w:p w14:paraId="1C94FED8" w14:textId="77777777" w:rsidR="0095732F" w:rsidRDefault="00000000">
      <w:pPr>
        <w:pStyle w:val="aff2"/>
        <w:shd w:val="clear" w:color="auto" w:fill="FFFFFF"/>
        <w:spacing w:before="0" w:beforeAutospacing="0" w:after="0" w:afterAutospacing="0"/>
        <w:ind w:firstLine="567"/>
        <w:rPr>
          <w:sz w:val="28"/>
          <w:szCs w:val="28"/>
        </w:rPr>
      </w:pPr>
      <w:r>
        <w:rPr>
          <w:sz w:val="28"/>
          <w:szCs w:val="28"/>
        </w:rPr>
        <w:t>5.7. Учреждение не вправе выплачивать членам Наблюдательного совета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Наблюдательного совета.</w:t>
      </w:r>
    </w:p>
    <w:p w14:paraId="1B01618A"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5.8. Решение о назначении членов Наблюдательного совета Учреждения или досрочном прекращении их полномочий принимается Учредителем Учреждения. </w:t>
      </w:r>
    </w:p>
    <w:p w14:paraId="1F07A009" w14:textId="77777777" w:rsidR="0095732F" w:rsidRDefault="00000000">
      <w:pPr>
        <w:pStyle w:val="aff2"/>
        <w:shd w:val="clear" w:color="auto" w:fill="FFFFFF"/>
        <w:spacing w:before="0" w:beforeAutospacing="0" w:after="0" w:afterAutospacing="0"/>
        <w:ind w:firstLine="567"/>
        <w:rPr>
          <w:sz w:val="28"/>
          <w:szCs w:val="28"/>
        </w:rPr>
      </w:pPr>
      <w:r>
        <w:rPr>
          <w:sz w:val="28"/>
          <w:szCs w:val="28"/>
        </w:rPr>
        <w:lastRenderedPageBreak/>
        <w:t>5.9. Полномочия члена Наблюдательного совета Учреждения могут быть прекращены досрочно:</w:t>
      </w:r>
    </w:p>
    <w:p w14:paraId="029335E4"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по просьбе члена Наблюдательного совета;</w:t>
      </w:r>
    </w:p>
    <w:p w14:paraId="64871D47"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в случае невозможности исполнения членом Наблюдательного совета Учреждения своих обязанностей по состоянию здоровья или по причине его отсутствия в месте нахождения Учреждения в течение четырех месяцев;</w:t>
      </w:r>
    </w:p>
    <w:p w14:paraId="2E7B2881"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в случае привлечения члена Наблюдательного совета Учреждения к</w:t>
      </w:r>
      <w:r>
        <w:rPr>
          <w:rStyle w:val="apple-converted-space"/>
          <w:sz w:val="28"/>
          <w:szCs w:val="28"/>
        </w:rPr>
        <w:t> </w:t>
      </w:r>
      <w:hyperlink r:id="rId23" w:tooltip="Уголовная ответственность" w:history="1">
        <w:r w:rsidR="0095732F">
          <w:rPr>
            <w:rStyle w:val="af1"/>
            <w:color w:val="auto"/>
            <w:sz w:val="28"/>
            <w:szCs w:val="28"/>
            <w:u w:val="none"/>
          </w:rPr>
          <w:t>уголовной ответственности</w:t>
        </w:r>
      </w:hyperlink>
      <w:r>
        <w:rPr>
          <w:sz w:val="28"/>
          <w:szCs w:val="28"/>
        </w:rPr>
        <w:t>.</w:t>
      </w:r>
    </w:p>
    <w:p w14:paraId="45CDA312"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5.10. Полномочия члена Наблюдательного совета Учреждения, являющегося представителем органа местного самоуправления и состоящего с этим органом в трудовых отношениях, могут быть также прекращены досрочно в случае прекращения трудовых отношений.</w:t>
      </w:r>
    </w:p>
    <w:p w14:paraId="7CF5CAF1"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5.11. Вакантные места, образовавшиеся в Наблюдательном совете в связи со смертью или с досрочным прекращением полномочий его членов, замещаются на оставшийся срок полномочий Наблюдательного совета.</w:t>
      </w:r>
    </w:p>
    <w:p w14:paraId="7C7784D8"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5.12. Председатель наблюдательного совета избирается на срок полномочий Наблюдательного совета Учреждения членами Наблюдательного совета из их числа простым большинством голосов от общего числа голосов членов наблюдательного совета Учреждения.</w:t>
      </w:r>
    </w:p>
    <w:p w14:paraId="10305812"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5.13. Представитель работников не может быть избран председателем Наблюдательного совета Учреждения.</w:t>
      </w:r>
    </w:p>
    <w:p w14:paraId="29AF58EC"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5.14. Наблюдательный совет Учреждения в любое время вправе переизбрать своего председателя.</w:t>
      </w:r>
    </w:p>
    <w:p w14:paraId="46F319EB"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5.15. Председатель Наблюдательного совета Учреждения организует работу Наблюдательного совета Учреждения, созывает его заседания, председательствует на них и организует ведение протокола. </w:t>
      </w:r>
    </w:p>
    <w:p w14:paraId="77363172"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5.16. В отсутствие председателя Наблюдательного совета Учреждения его функции осуществляет старший по возрасту член Наблюдательного совета, за исключением представителя работников Учреждения.</w:t>
      </w:r>
    </w:p>
    <w:p w14:paraId="7513E3E3"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5.17. К компетенции Наблюдательного совета Учреждения относится рассмотрение следующих вопросов:</w:t>
      </w:r>
    </w:p>
    <w:p w14:paraId="171A76E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 предложения Учредителя или Директора Учреждения о внесении изменений в устав Учреждения;</w:t>
      </w:r>
    </w:p>
    <w:p w14:paraId="6D4F2924"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2) предложения Учредителя или Директора Учреждения о создании и ликвидации филиалов Учреждения, об открытии и о закрытии его представительств;</w:t>
      </w:r>
    </w:p>
    <w:p w14:paraId="10EA4C02"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3) предложения Учредителя или Директора Учреждения о реорганизации Учреждения или о его ликвидации;</w:t>
      </w:r>
    </w:p>
    <w:p w14:paraId="07729B02"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4) предложения Учредителя или Директора Учреждения об изъятии имущества, закрепленного за Учреждением на праве оперативного управления;</w:t>
      </w:r>
    </w:p>
    <w:p w14:paraId="52B14AA2"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5) предложения Директора Учреждения об участии Учреждения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14:paraId="7688F773"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6) проект плана финансово-хозяйственной деятельности Учреждения;</w:t>
      </w:r>
    </w:p>
    <w:p w14:paraId="7F89E55E"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lastRenderedPageBreak/>
        <w:t>7) по представлению Директора Учреждения отчеты о деятельности Учреждения и об использовании его имущества, об исполнении плана его финансово-хозяйственной деятельности, годовую бухгалтерскую отчетность Учреждения;</w:t>
      </w:r>
    </w:p>
    <w:p w14:paraId="68314B3F"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8) предложения Директора Учреждения о совершении сделок по распоряжению имуществом, которым в соответствии с частями 2 и 6 статьи 3 Федерального закона от 03.11.2006 г. №174-ФЗ «Об автономных учреждениях» Учреждение не вправе распоряжаться самостоятельно;</w:t>
      </w:r>
    </w:p>
    <w:p w14:paraId="462092B8"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9)   предложения Директора Учреждения о совершении крупных сделок;</w:t>
      </w:r>
    </w:p>
    <w:p w14:paraId="6AA966B9"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10) предложения Директора Учреждения о совершении сделок, в совершении которых имеется заинтересованность;</w:t>
      </w:r>
    </w:p>
    <w:p w14:paraId="7FD6A4CA"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11) предложения Директора Учреждения о выборе кредитных организаций, в которых Учреждение может открыть банковские счета;</w:t>
      </w:r>
    </w:p>
    <w:p w14:paraId="687CD490" w14:textId="77777777" w:rsidR="0095732F" w:rsidRDefault="00000000">
      <w:pPr>
        <w:pStyle w:val="a7"/>
        <w:ind w:firstLine="567"/>
        <w:jc w:val="both"/>
        <w:rPr>
          <w:rFonts w:ascii="Times New Roman" w:hAnsi="Times New Roman"/>
          <w:sz w:val="28"/>
          <w:szCs w:val="28"/>
        </w:rPr>
      </w:pPr>
      <w:r>
        <w:rPr>
          <w:rFonts w:ascii="Times New Roman" w:hAnsi="Times New Roman"/>
          <w:sz w:val="28"/>
          <w:szCs w:val="28"/>
        </w:rPr>
        <w:t>12) вопросы проведения аудита годовой бухгалтерской отчетности Учреждения и утверждения аудиторской организации.</w:t>
      </w:r>
    </w:p>
    <w:p w14:paraId="17F389D5" w14:textId="77777777" w:rsidR="0095732F" w:rsidRDefault="00000000">
      <w:pPr>
        <w:pStyle w:val="aff2"/>
        <w:shd w:val="clear" w:color="auto" w:fill="FFFFFF"/>
        <w:spacing w:before="0" w:beforeAutospacing="0" w:after="0" w:afterAutospacing="0"/>
        <w:ind w:firstLine="567"/>
        <w:rPr>
          <w:sz w:val="28"/>
          <w:szCs w:val="28"/>
        </w:rPr>
      </w:pPr>
      <w:r>
        <w:rPr>
          <w:sz w:val="28"/>
          <w:szCs w:val="28"/>
        </w:rPr>
        <w:t>5.18. По вопросам, указанным в подпунктах 1, 3, 4 и 8 пункта 5.17 настоящего Устава, Наблюдательный совет Учреждения дает рекомендации. Учредитель автономного учреждения принимает по этим вопросам решения после рассмотрения рекомендаций Наблюдательного совета Учреждения.</w:t>
      </w:r>
    </w:p>
    <w:p w14:paraId="74FB6AF8"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5.19. По вопросу, указанному в подпункте 6 пункта 5.17 настоящего Устава, Наблюдательный совет дает заключение, копия которого направляется Учредителю. </w:t>
      </w:r>
    </w:p>
    <w:p w14:paraId="6C43ADF1"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5.20. По вопросу, указанному в подпункте 11 пункта 5.17 настоящего Устава Наблюдательный совет дает заключение. Директор Учреждения принимает по этим вопросам решения после рассмотрения заключений Наблюдательного совета.</w:t>
      </w:r>
    </w:p>
    <w:p w14:paraId="7B74EE82"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5.21. Документы, представляемые в соответствии с подпунктом 7 пункта 5.17 настоящего Устава, утверждаются Наблюдательным советом. Копии указанных документов направляются Учредителю.</w:t>
      </w:r>
    </w:p>
    <w:p w14:paraId="4FEEEA16"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5.22. По вопросам, указанным в подпунктах 7, 10 и 12 пункта 5.17 настоящего Устава, Наблюдательный совет принимает решения, обязательные для Директора Учреждения. </w:t>
      </w:r>
    </w:p>
    <w:p w14:paraId="1B972762"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5.23. Рекомендации и заключения по вопросам, указанным в подпунктах 1, 3, 4, 8 и 11 пункта 5.17 настоящего Устава, даются большинством голосов от общего числа голосов членов Наблюдательного совета. </w:t>
      </w:r>
    </w:p>
    <w:p w14:paraId="10CEA8D4"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5.24. Решения по вопросам, указанным в подпунктах 9 и 12 пункта 5.17 настоящего Устава, принимаются Наблюдательным советом большинством в две трети голосов от общего числа голосов членов Наблюдательного совета Учреждения.</w:t>
      </w:r>
    </w:p>
    <w:p w14:paraId="632F98C4"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5.25. Решение по вопросу, указанному в подпункте 10 пункта 5.17 настоящего Устава, принимается Наблюдательным советом Учреждения в порядке, установленном ст. 17 Федерального закона от 03.11.2006 года № 174-ФЗ «Об автономных учреждениях».</w:t>
      </w:r>
    </w:p>
    <w:p w14:paraId="3404898B"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5.26. Вопросы, относящиеся к компетенции Наблюдательного совета, не могут быть переданы на рассмотрение других органов Учреждения. По требованию Наблюдательного совета Учреждения или любого из его членов </w:t>
      </w:r>
      <w:r>
        <w:rPr>
          <w:sz w:val="28"/>
          <w:szCs w:val="28"/>
        </w:rPr>
        <w:lastRenderedPageBreak/>
        <w:t>другие органы Учреждения обязаны предоставить информацию по вопросам, относящимся к компетенции Наблюдательного совета.</w:t>
      </w:r>
    </w:p>
    <w:p w14:paraId="2D1D7A61"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5.27. Заседания Наблюдательного совета проводятся по мере необходимости, но не реже одного раза в квартал. Заседание Наблюдательного совета созывается его председателем по собственной инициативе, по требованию Учредителя, члена Наблюдательного совета или Директора Учреждения.</w:t>
      </w:r>
    </w:p>
    <w:p w14:paraId="5EECAFC1"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5.28. Председатель направляет членам Наблюдательного совета сообщение о дате, месте и времени проведения заседания, а также о вопросах, выносимых на заседание, с приложением необходимых материалов не позднее 7 (семи) дней до проведения заседания. </w:t>
      </w:r>
    </w:p>
    <w:p w14:paraId="391F7B1F" w14:textId="77777777" w:rsidR="0095732F" w:rsidRDefault="00000000">
      <w:pPr>
        <w:pStyle w:val="aff2"/>
        <w:shd w:val="clear" w:color="auto" w:fill="FFFFFF"/>
        <w:spacing w:before="0" w:beforeAutospacing="0" w:after="0" w:afterAutospacing="0"/>
        <w:ind w:firstLine="567"/>
        <w:rPr>
          <w:sz w:val="28"/>
          <w:szCs w:val="28"/>
        </w:rPr>
      </w:pPr>
      <w:r>
        <w:rPr>
          <w:sz w:val="28"/>
          <w:szCs w:val="28"/>
        </w:rPr>
        <w:t>5.29. В заседании Наблюдательного совета вправе участвовать Директор Учреждения. Иные приглашенные председателем Наблюдательного совета лица могут участвовать в заседании Наблюдательного совета, если против их присутствия не возражает более чем одна треть от общего числа членов Наблюдательного совета.</w:t>
      </w:r>
    </w:p>
    <w:p w14:paraId="07C31F58"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5.30. Заседание Наблюдательного совета является правомочным,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 Учреждения. Передача членом Наблюдательного совета своего голоса другому лицу не допускается.</w:t>
      </w:r>
    </w:p>
    <w:p w14:paraId="63962698"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5.31. Заседания Наблюдательного совета проводятся, как правило, по месту нахождения Учреждения. Наблюдательный совет может принимать решения путем проведения заочного голосования. Указанный порядок не может применяться при принятии решений по вопросам, предусмотренным подпунктами 9 и 10 пункта 5.17 настоящего Устава.</w:t>
      </w:r>
    </w:p>
    <w:p w14:paraId="125374D5"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5.32. Каждый член Наблюдательного совета имеет при голосовании один голос. В случае равенства голосов решающим является голос председателя Наблюдательного совета.</w:t>
      </w:r>
    </w:p>
    <w:p w14:paraId="26B5BA2A"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5.33. Первое заседание Наблюдательного совета после создания Учреждения, а также первое заседание нового состава Наблюдательного совета Учреждения созывается по требованию Учредителя. До избрания председателя Наблюдательного совета Учреждения на таком заседании председательствует старший по возрасту член Наблюдательного совета, за исключением представителя работников Учреждения.</w:t>
      </w:r>
    </w:p>
    <w:p w14:paraId="24B3AC3C"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5.34. </w:t>
      </w:r>
      <w:r>
        <w:rPr>
          <w:i/>
          <w:sz w:val="28"/>
          <w:szCs w:val="28"/>
        </w:rPr>
        <w:t>Общее собрание трудового коллектива Учреждения</w:t>
      </w:r>
      <w:r>
        <w:rPr>
          <w:sz w:val="28"/>
          <w:szCs w:val="28"/>
        </w:rPr>
        <w:t xml:space="preserve"> – </w:t>
      </w:r>
      <w:hyperlink r:id="rId24" w:tooltip="Органы управления" w:history="1">
        <w:r w:rsidR="0095732F">
          <w:rPr>
            <w:rStyle w:val="af1"/>
            <w:color w:val="auto"/>
            <w:sz w:val="28"/>
            <w:szCs w:val="28"/>
            <w:u w:val="none"/>
          </w:rPr>
          <w:t>орган управления</w:t>
        </w:r>
      </w:hyperlink>
      <w:r>
        <w:rPr>
          <w:rStyle w:val="apple-converted-space"/>
          <w:sz w:val="28"/>
          <w:szCs w:val="28"/>
        </w:rPr>
        <w:t> </w:t>
      </w:r>
      <w:r>
        <w:rPr>
          <w:sz w:val="28"/>
          <w:szCs w:val="28"/>
        </w:rPr>
        <w:t>Учреждения, объединяющий всех работников Учреждения. Собирается по мере необходимости, но не реже чем 1 раз в год. Решение общего собрания считается принятым, если на заседании присутствовало не менее 1/2 от его состава и проголосовало более 1/2 от числа присутствующих.</w:t>
      </w:r>
    </w:p>
    <w:p w14:paraId="1BE33E82" w14:textId="77777777" w:rsidR="0095732F" w:rsidRDefault="00000000">
      <w:pPr>
        <w:pStyle w:val="aff2"/>
        <w:shd w:val="clear" w:color="auto" w:fill="FFFFFF"/>
        <w:spacing w:before="0" w:beforeAutospacing="0" w:after="0" w:afterAutospacing="0"/>
        <w:ind w:firstLine="567"/>
        <w:rPr>
          <w:sz w:val="28"/>
          <w:szCs w:val="28"/>
        </w:rPr>
      </w:pPr>
      <w:r>
        <w:rPr>
          <w:sz w:val="28"/>
          <w:szCs w:val="28"/>
        </w:rPr>
        <w:t>К исключительной компетенции общего собрания трудового коллектива относятся:</w:t>
      </w:r>
    </w:p>
    <w:p w14:paraId="77E1CA5A"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решение вопроса о заключении</w:t>
      </w:r>
      <w:r>
        <w:rPr>
          <w:rStyle w:val="apple-converted-space"/>
          <w:sz w:val="28"/>
          <w:szCs w:val="28"/>
        </w:rPr>
        <w:t> </w:t>
      </w:r>
      <w:hyperlink r:id="rId25" w:tooltip="Договор коллективный" w:history="1">
        <w:r w:rsidR="0095732F">
          <w:rPr>
            <w:rStyle w:val="af1"/>
            <w:color w:val="auto"/>
            <w:sz w:val="28"/>
            <w:szCs w:val="28"/>
            <w:u w:val="none"/>
          </w:rPr>
          <w:t>коллективного договора</w:t>
        </w:r>
      </w:hyperlink>
      <w:r>
        <w:rPr>
          <w:sz w:val="28"/>
          <w:szCs w:val="28"/>
        </w:rPr>
        <w:t>, рассмотрение и утверждение проекта коллективного договора;</w:t>
      </w:r>
    </w:p>
    <w:p w14:paraId="2C1CE9B0"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избрание представителей работников в Наблюдательный совет Учреждения;</w:t>
      </w:r>
    </w:p>
    <w:p w14:paraId="6C3DDCAD" w14:textId="77777777" w:rsidR="0095732F" w:rsidRDefault="00000000">
      <w:pPr>
        <w:pStyle w:val="aff2"/>
        <w:shd w:val="clear" w:color="auto" w:fill="FFFFFF"/>
        <w:spacing w:before="0" w:beforeAutospacing="0" w:after="0" w:afterAutospacing="0"/>
        <w:ind w:firstLine="567"/>
        <w:rPr>
          <w:sz w:val="28"/>
          <w:szCs w:val="28"/>
        </w:rPr>
      </w:pPr>
      <w:r>
        <w:rPr>
          <w:sz w:val="28"/>
          <w:szCs w:val="28"/>
        </w:rPr>
        <w:lastRenderedPageBreak/>
        <w:t>- определение перечня и порядка предоставления работникам Учреждения социальных льгот из фондов Учреждения;</w:t>
      </w:r>
    </w:p>
    <w:p w14:paraId="1C47CD97"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определение и регулирование форм и условий деятельности в Учреждении общественных организаций;</w:t>
      </w:r>
    </w:p>
    <w:p w14:paraId="09A6CD56"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иные вопросы в соответствии с законодательством Российской Федерации.</w:t>
      </w:r>
    </w:p>
    <w:p w14:paraId="5F20078D" w14:textId="77777777" w:rsidR="0095732F" w:rsidRDefault="00000000">
      <w:pPr>
        <w:pStyle w:val="aff2"/>
        <w:shd w:val="clear" w:color="auto" w:fill="FFFFFF"/>
        <w:spacing w:before="0" w:beforeAutospacing="0" w:after="0" w:afterAutospacing="0"/>
        <w:ind w:firstLine="567"/>
        <w:rPr>
          <w:sz w:val="28"/>
          <w:szCs w:val="28"/>
        </w:rPr>
      </w:pPr>
      <w:r>
        <w:rPr>
          <w:sz w:val="28"/>
          <w:szCs w:val="28"/>
        </w:rPr>
        <w:t>Общее собрание вправе принимать решения по другим вопросам, не отнесенным к исключительной компетенции других органов управления Учреждения.</w:t>
      </w:r>
    </w:p>
    <w:p w14:paraId="6ACE859C" w14:textId="77777777" w:rsidR="0095732F" w:rsidRDefault="00000000">
      <w:pPr>
        <w:pStyle w:val="aff2"/>
        <w:shd w:val="clear" w:color="auto" w:fill="FFFFFF"/>
        <w:spacing w:before="0" w:beforeAutospacing="0" w:after="0" w:afterAutospacing="0"/>
        <w:ind w:firstLine="567"/>
        <w:rPr>
          <w:sz w:val="28"/>
          <w:szCs w:val="28"/>
        </w:rPr>
      </w:pPr>
      <w:r>
        <w:rPr>
          <w:sz w:val="28"/>
          <w:szCs w:val="28"/>
        </w:rPr>
        <w:t xml:space="preserve">5.35. Руководителем Учреждения является </w:t>
      </w:r>
      <w:r>
        <w:rPr>
          <w:i/>
          <w:sz w:val="28"/>
          <w:szCs w:val="28"/>
        </w:rPr>
        <w:t>Директор Учреждения</w:t>
      </w:r>
      <w:r>
        <w:rPr>
          <w:sz w:val="28"/>
          <w:szCs w:val="28"/>
        </w:rPr>
        <w:t>, который подотчетен в своей деятельности Учредителю и Наблюдательному совету Учреждения.</w:t>
      </w:r>
    </w:p>
    <w:p w14:paraId="0FE8A643" w14:textId="6D7B00DE" w:rsidR="0095732F" w:rsidRPr="00107AC9" w:rsidRDefault="00000000">
      <w:pPr>
        <w:pStyle w:val="aff2"/>
        <w:shd w:val="clear" w:color="auto" w:fill="FFFFFF"/>
        <w:spacing w:before="0" w:beforeAutospacing="0" w:after="0" w:afterAutospacing="0"/>
        <w:ind w:firstLine="567"/>
        <w:rPr>
          <w:sz w:val="28"/>
          <w:szCs w:val="28"/>
        </w:rPr>
      </w:pPr>
      <w:r>
        <w:rPr>
          <w:sz w:val="28"/>
          <w:szCs w:val="28"/>
        </w:rPr>
        <w:t xml:space="preserve">5.36. Работодателем в отношении Директора является Учредитель. </w:t>
      </w:r>
      <w:r w:rsidRPr="00107AC9">
        <w:rPr>
          <w:sz w:val="28"/>
          <w:szCs w:val="28"/>
        </w:rPr>
        <w:t xml:space="preserve">Учредитель Учреждения и Директор Учреждения заключают трудовой договор сроком </w:t>
      </w:r>
      <w:r w:rsidRPr="002D0755">
        <w:rPr>
          <w:sz w:val="28"/>
          <w:szCs w:val="28"/>
        </w:rPr>
        <w:t xml:space="preserve">на </w:t>
      </w:r>
      <w:r w:rsidR="002D0755">
        <w:rPr>
          <w:sz w:val="28"/>
          <w:szCs w:val="28"/>
        </w:rPr>
        <w:t>1 (</w:t>
      </w:r>
      <w:r w:rsidR="00107AC9" w:rsidRPr="002D0755">
        <w:rPr>
          <w:sz w:val="28"/>
          <w:szCs w:val="28"/>
        </w:rPr>
        <w:t>один</w:t>
      </w:r>
      <w:r w:rsidR="002D0755">
        <w:rPr>
          <w:sz w:val="28"/>
          <w:szCs w:val="28"/>
        </w:rPr>
        <w:t>)</w:t>
      </w:r>
      <w:r w:rsidR="00107AC9" w:rsidRPr="002D0755">
        <w:rPr>
          <w:sz w:val="28"/>
          <w:szCs w:val="28"/>
        </w:rPr>
        <w:t xml:space="preserve"> год</w:t>
      </w:r>
      <w:r w:rsidRPr="002D0755">
        <w:rPr>
          <w:sz w:val="28"/>
          <w:szCs w:val="28"/>
        </w:rPr>
        <w:t>.</w:t>
      </w:r>
      <w:r w:rsidRPr="00107AC9">
        <w:rPr>
          <w:sz w:val="28"/>
          <w:szCs w:val="28"/>
        </w:rPr>
        <w:t xml:space="preserve"> </w:t>
      </w:r>
    </w:p>
    <w:p w14:paraId="6B3F2417" w14:textId="77777777" w:rsidR="0095732F" w:rsidRDefault="00000000">
      <w:pPr>
        <w:pStyle w:val="aff2"/>
        <w:shd w:val="clear" w:color="auto" w:fill="FFFFFF"/>
        <w:spacing w:before="0" w:beforeAutospacing="0" w:after="0" w:afterAutospacing="0"/>
        <w:ind w:firstLine="567"/>
        <w:rPr>
          <w:sz w:val="28"/>
          <w:szCs w:val="28"/>
        </w:rPr>
      </w:pPr>
      <w:r>
        <w:rPr>
          <w:sz w:val="28"/>
          <w:szCs w:val="28"/>
        </w:rPr>
        <w:t>Для работников Учреждения работодателем является данное Учреждение.</w:t>
      </w:r>
    </w:p>
    <w:p w14:paraId="705878B2"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5.37. К компетенции Директора относятся вопросы осуществления текущего руководства деятельностью Учреждения, за исключением вопросов, отнесенных федеральными законами или настоящим уставом к компетенции Учредителя, Наблюдательного совета и иных органов Учреждения.</w:t>
      </w:r>
    </w:p>
    <w:p w14:paraId="0D1B25B3" w14:textId="77777777" w:rsidR="0095732F" w:rsidRDefault="00000000">
      <w:pPr>
        <w:pStyle w:val="aff2"/>
        <w:shd w:val="clear" w:color="auto" w:fill="FFFFFF"/>
        <w:spacing w:before="0" w:beforeAutospacing="0" w:after="0" w:afterAutospacing="0"/>
        <w:ind w:firstLine="567"/>
        <w:rPr>
          <w:sz w:val="28"/>
          <w:szCs w:val="28"/>
        </w:rPr>
      </w:pPr>
      <w:r>
        <w:rPr>
          <w:sz w:val="28"/>
          <w:szCs w:val="28"/>
        </w:rPr>
        <w:t>5.38. Директор в порядке, установленном действующим законодательством Российской Федерации:</w:t>
      </w:r>
    </w:p>
    <w:p w14:paraId="65820031"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без доверенности действует от имени Учреждения, в том числе представляет его интересы и совершает сделки от его имени;</w:t>
      </w:r>
    </w:p>
    <w:p w14:paraId="474E5288"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утверждает план его финансово-хозяйственной деятельности, его годовую бухгалтерскую отчетность и регламентирующие деятельность Учреждения внутренние документы;</w:t>
      </w:r>
    </w:p>
    <w:p w14:paraId="22C1197A"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издает приказы и дает указания, обязательные для исполнения всеми работниками Учреждения;</w:t>
      </w:r>
    </w:p>
    <w:p w14:paraId="64FB30A3"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утверждает структуру и штатное расписание Учреждения, графики работы и</w:t>
      </w:r>
      <w:r>
        <w:rPr>
          <w:rStyle w:val="apple-converted-space"/>
          <w:sz w:val="28"/>
          <w:szCs w:val="28"/>
        </w:rPr>
        <w:t> </w:t>
      </w:r>
      <w:hyperlink r:id="rId26" w:tooltip="Расписания занятий" w:history="1">
        <w:r w:rsidR="0095732F">
          <w:rPr>
            <w:rStyle w:val="af1"/>
            <w:color w:val="auto"/>
            <w:sz w:val="28"/>
            <w:szCs w:val="28"/>
            <w:u w:val="none"/>
          </w:rPr>
          <w:t>расписание занятий</w:t>
        </w:r>
      </w:hyperlink>
      <w:r>
        <w:rPr>
          <w:sz w:val="28"/>
          <w:szCs w:val="28"/>
        </w:rPr>
        <w:t>;</w:t>
      </w:r>
    </w:p>
    <w:p w14:paraId="1385DCD2"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принимает на работу в Учреждение, осуществляет перевод и увольнение работников в соответствии с трудовым законодательством, распределяет обязанности между работниками Учреждения, утверждает</w:t>
      </w:r>
      <w:r>
        <w:rPr>
          <w:rStyle w:val="apple-converted-space"/>
          <w:sz w:val="28"/>
          <w:szCs w:val="28"/>
        </w:rPr>
        <w:t> </w:t>
      </w:r>
      <w:hyperlink r:id="rId27" w:tooltip="Должностные инструкции" w:history="1">
        <w:r w:rsidR="0095732F">
          <w:rPr>
            <w:rStyle w:val="af1"/>
            <w:color w:val="auto"/>
            <w:sz w:val="28"/>
            <w:szCs w:val="28"/>
            <w:u w:val="none"/>
          </w:rPr>
          <w:t>должностные инструкции</w:t>
        </w:r>
      </w:hyperlink>
      <w:r>
        <w:rPr>
          <w:sz w:val="28"/>
          <w:szCs w:val="28"/>
        </w:rPr>
        <w:t>;</w:t>
      </w:r>
    </w:p>
    <w:p w14:paraId="11752495"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устанавливает ставки</w:t>
      </w:r>
      <w:r>
        <w:rPr>
          <w:rStyle w:val="apple-converted-space"/>
          <w:sz w:val="28"/>
          <w:szCs w:val="28"/>
        </w:rPr>
        <w:t> </w:t>
      </w:r>
      <w:hyperlink r:id="rId28" w:tooltip="Заработная плата" w:history="1">
        <w:r w:rsidR="0095732F">
          <w:rPr>
            <w:rStyle w:val="af1"/>
            <w:color w:val="auto"/>
            <w:sz w:val="28"/>
            <w:szCs w:val="28"/>
            <w:u w:val="none"/>
          </w:rPr>
          <w:t>заработной платы</w:t>
        </w:r>
      </w:hyperlink>
      <w:r>
        <w:rPr>
          <w:rStyle w:val="apple-converted-space"/>
          <w:sz w:val="28"/>
          <w:szCs w:val="28"/>
        </w:rPr>
        <w:t> </w:t>
      </w:r>
      <w:r>
        <w:rPr>
          <w:sz w:val="28"/>
          <w:szCs w:val="28"/>
        </w:rPr>
        <w:t>и</w:t>
      </w:r>
      <w:r>
        <w:rPr>
          <w:rStyle w:val="apple-converted-space"/>
          <w:sz w:val="28"/>
          <w:szCs w:val="28"/>
        </w:rPr>
        <w:t> </w:t>
      </w:r>
      <w:hyperlink r:id="rId29" w:tooltip="Должностной оклад" w:history="1">
        <w:r w:rsidR="0095732F">
          <w:rPr>
            <w:rStyle w:val="af1"/>
            <w:color w:val="auto"/>
            <w:sz w:val="28"/>
            <w:szCs w:val="28"/>
            <w:u w:val="none"/>
          </w:rPr>
          <w:t>должностные оклады</w:t>
        </w:r>
      </w:hyperlink>
      <w:r>
        <w:rPr>
          <w:rStyle w:val="apple-converted-space"/>
          <w:sz w:val="28"/>
          <w:szCs w:val="28"/>
        </w:rPr>
        <w:t> </w:t>
      </w:r>
      <w:r>
        <w:rPr>
          <w:sz w:val="28"/>
          <w:szCs w:val="28"/>
        </w:rPr>
        <w:t>работникам Учреждения, определяет порядок и размеры премирования работников, определяет виды и размеры надбавок, доплат и других выплат стимулирующего характера в соответствии с законодательством Российской Федерации, субъекта Российской Федерации, муниципальными правовыми актами;</w:t>
      </w:r>
    </w:p>
    <w:p w14:paraId="560915C2"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осуществляет иные функции, предусмотренные для руководителя Учреждения действующим законодательством Российской Федерации, субъекта Российской Федерации, муниципальными правовыми актами, настоящим Уставом, локальными актами Учреждения, трудовым договором, должностной инструкцией Директора.</w:t>
      </w:r>
    </w:p>
    <w:p w14:paraId="3594A512" w14:textId="77777777" w:rsidR="0095732F" w:rsidRDefault="00000000">
      <w:pPr>
        <w:pStyle w:val="aff2"/>
        <w:shd w:val="clear" w:color="auto" w:fill="FFFFFF"/>
        <w:spacing w:before="0" w:beforeAutospacing="0" w:after="0" w:afterAutospacing="0"/>
        <w:ind w:firstLine="567"/>
        <w:rPr>
          <w:sz w:val="28"/>
          <w:szCs w:val="28"/>
        </w:rPr>
      </w:pPr>
      <w:r>
        <w:rPr>
          <w:sz w:val="28"/>
          <w:szCs w:val="28"/>
        </w:rPr>
        <w:lastRenderedPageBreak/>
        <w:t>5.39. Директор несет ответственность перед работниками Учреждения, государством, обществом и Учредителем за результаты своей деятельности в соответствии с функциональными обязанностями, предусмотренными квалификационными требованиями, трудовым договором и уставом Учреждения.</w:t>
      </w:r>
    </w:p>
    <w:p w14:paraId="228D651A" w14:textId="77777777" w:rsidR="0095732F" w:rsidRDefault="00000000">
      <w:pPr>
        <w:pStyle w:val="aff2"/>
        <w:shd w:val="clear" w:color="auto" w:fill="FFFFFF"/>
        <w:spacing w:before="0" w:beforeAutospacing="0" w:after="0" w:afterAutospacing="0"/>
        <w:ind w:firstLine="567"/>
        <w:rPr>
          <w:sz w:val="28"/>
          <w:szCs w:val="28"/>
        </w:rPr>
      </w:pPr>
      <w:r>
        <w:rPr>
          <w:sz w:val="28"/>
          <w:szCs w:val="28"/>
        </w:rPr>
        <w:t>5.40. Директору Учреждения совмещение его должности с другими руководящими должностями (кроме научного и научно-методического руководства) с нарушением требований действующего законодательства Российской Федерации внутри или вне Учреждения не разрешается.</w:t>
      </w:r>
    </w:p>
    <w:p w14:paraId="256C6DD0" w14:textId="77777777" w:rsidR="0095732F" w:rsidRDefault="0095732F">
      <w:pPr>
        <w:pStyle w:val="aff2"/>
        <w:shd w:val="clear" w:color="auto" w:fill="FFFFFF"/>
        <w:spacing w:before="0" w:beforeAutospacing="0" w:after="0" w:afterAutospacing="0"/>
        <w:ind w:firstLine="567"/>
        <w:rPr>
          <w:sz w:val="28"/>
          <w:szCs w:val="28"/>
        </w:rPr>
      </w:pPr>
    </w:p>
    <w:p w14:paraId="4BBD9675" w14:textId="77777777" w:rsidR="0095732F" w:rsidRDefault="00000000">
      <w:pPr>
        <w:pStyle w:val="aff2"/>
        <w:shd w:val="clear" w:color="auto" w:fill="FFFFFF"/>
        <w:spacing w:before="0" w:beforeAutospacing="0" w:after="0" w:afterAutospacing="0"/>
        <w:jc w:val="center"/>
        <w:rPr>
          <w:b/>
          <w:bCs/>
          <w:sz w:val="28"/>
          <w:szCs w:val="28"/>
        </w:rPr>
      </w:pPr>
      <w:r>
        <w:rPr>
          <w:b/>
          <w:sz w:val="28"/>
          <w:szCs w:val="28"/>
        </w:rPr>
        <w:t>6. Реорганизация, изменение типа и ликвидация Учреждения</w:t>
      </w:r>
    </w:p>
    <w:p w14:paraId="4341F4CC" w14:textId="77777777" w:rsidR="0095732F" w:rsidRDefault="0095732F">
      <w:pPr>
        <w:pStyle w:val="aff2"/>
        <w:shd w:val="clear" w:color="auto" w:fill="FFFFFF"/>
        <w:spacing w:before="0" w:beforeAutospacing="0" w:after="0" w:afterAutospacing="0"/>
        <w:jc w:val="center"/>
        <w:rPr>
          <w:b/>
          <w:bCs/>
          <w:sz w:val="28"/>
          <w:szCs w:val="28"/>
        </w:rPr>
      </w:pPr>
    </w:p>
    <w:p w14:paraId="54591E55" w14:textId="77777777" w:rsidR="0095732F" w:rsidRDefault="00000000">
      <w:pPr>
        <w:pStyle w:val="aff2"/>
        <w:shd w:val="clear" w:color="auto" w:fill="FFFFFF"/>
        <w:spacing w:before="0" w:beforeAutospacing="0" w:after="0" w:afterAutospacing="0"/>
        <w:ind w:firstLine="567"/>
        <w:rPr>
          <w:sz w:val="28"/>
          <w:szCs w:val="28"/>
        </w:rPr>
      </w:pPr>
      <w:r>
        <w:rPr>
          <w:sz w:val="28"/>
          <w:szCs w:val="28"/>
        </w:rPr>
        <w:t>6.1. Учреждение может быть реорганизовано в форме:</w:t>
      </w:r>
    </w:p>
    <w:p w14:paraId="79ED961E"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слияния двух или нескольких автономных учреждений;</w:t>
      </w:r>
    </w:p>
    <w:p w14:paraId="2AA4E4AD"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присоединения к Учреждению одного или нескольких автономных учреждений соответствующей формы собственности;</w:t>
      </w:r>
    </w:p>
    <w:p w14:paraId="12E58A5B" w14:textId="77777777" w:rsidR="0095732F" w:rsidRDefault="00000000">
      <w:pPr>
        <w:pStyle w:val="aff2"/>
        <w:shd w:val="clear" w:color="auto" w:fill="FFFFFF"/>
        <w:spacing w:before="0" w:beforeAutospacing="0" w:after="0" w:afterAutospacing="0"/>
        <w:ind w:firstLine="567"/>
        <w:rPr>
          <w:sz w:val="28"/>
          <w:szCs w:val="28"/>
        </w:rPr>
      </w:pPr>
      <w:r>
        <w:rPr>
          <w:sz w:val="28"/>
          <w:szCs w:val="28"/>
        </w:rPr>
        <w:t>- разделения Учреждения на два учреждения или несколько учреждений соответствующей формы собственности;</w:t>
      </w:r>
    </w:p>
    <w:p w14:paraId="0AF97FCE" w14:textId="77777777" w:rsidR="0095732F" w:rsidRDefault="00000000">
      <w:pPr>
        <w:pStyle w:val="aff2"/>
        <w:shd w:val="clear" w:color="auto" w:fill="FFFFFF"/>
        <w:spacing w:before="0" w:beforeAutospacing="0" w:after="0" w:afterAutospacing="0"/>
        <w:ind w:firstLine="567"/>
        <w:rPr>
          <w:sz w:val="28"/>
          <w:szCs w:val="28"/>
        </w:rPr>
      </w:pPr>
      <w:r>
        <w:rPr>
          <w:sz w:val="28"/>
          <w:szCs w:val="28"/>
        </w:rPr>
        <w:t>- выделения из Учреждения одного учреждения или нескольких учреждений соответствующей формы собственности.</w:t>
      </w:r>
    </w:p>
    <w:p w14:paraId="20A8C4E6" w14:textId="77777777" w:rsidR="0095732F" w:rsidRDefault="00000000">
      <w:pPr>
        <w:pStyle w:val="aff2"/>
        <w:shd w:val="clear" w:color="auto" w:fill="FFFFFF"/>
        <w:spacing w:before="0" w:beforeAutospacing="0" w:after="0" w:afterAutospacing="0"/>
        <w:ind w:firstLine="567"/>
        <w:rPr>
          <w:sz w:val="28"/>
          <w:szCs w:val="28"/>
        </w:rPr>
      </w:pPr>
      <w:r>
        <w:rPr>
          <w:sz w:val="28"/>
          <w:szCs w:val="28"/>
        </w:rPr>
        <w:t>6.2. Решением Учредителя может быть изменен тип Учреждения.</w:t>
      </w:r>
    </w:p>
    <w:p w14:paraId="059674D7" w14:textId="77777777" w:rsidR="0095732F" w:rsidRDefault="00000000">
      <w:pPr>
        <w:pStyle w:val="aff2"/>
        <w:shd w:val="clear" w:color="auto" w:fill="FFFFFF"/>
        <w:spacing w:before="0" w:beforeAutospacing="0" w:after="0" w:afterAutospacing="0"/>
        <w:ind w:firstLine="567"/>
        <w:rPr>
          <w:sz w:val="28"/>
          <w:szCs w:val="28"/>
        </w:rPr>
      </w:pPr>
      <w:r>
        <w:rPr>
          <w:sz w:val="28"/>
          <w:szCs w:val="28"/>
        </w:rPr>
        <w:t>При изменении типа автономного учреждения это учреждение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14:paraId="780D01F1" w14:textId="77777777" w:rsidR="0095732F" w:rsidRDefault="00000000">
      <w:pPr>
        <w:pStyle w:val="aff2"/>
        <w:shd w:val="clear" w:color="auto" w:fill="FFFFFF"/>
        <w:spacing w:before="0" w:beforeAutospacing="0" w:after="0" w:afterAutospacing="0"/>
        <w:ind w:firstLine="567"/>
        <w:rPr>
          <w:sz w:val="28"/>
          <w:szCs w:val="28"/>
        </w:rPr>
      </w:pPr>
      <w:r>
        <w:rPr>
          <w:sz w:val="28"/>
          <w:szCs w:val="28"/>
        </w:rPr>
        <w:t>6.3. Учреждение может быть ликвидировано по основаниям и в порядке, которые предусмотрены Гражданским кодексом Российской Федерации.</w:t>
      </w:r>
    </w:p>
    <w:p w14:paraId="26107057" w14:textId="77777777" w:rsidR="0095732F" w:rsidRDefault="00000000">
      <w:pPr>
        <w:pStyle w:val="aff2"/>
        <w:shd w:val="clear" w:color="auto" w:fill="FFFFFF"/>
        <w:spacing w:before="0" w:beforeAutospacing="0" w:after="0" w:afterAutospacing="0"/>
        <w:ind w:firstLine="567"/>
        <w:rPr>
          <w:sz w:val="28"/>
          <w:szCs w:val="28"/>
        </w:rPr>
      </w:pPr>
      <w:r>
        <w:rPr>
          <w:sz w:val="28"/>
          <w:szCs w:val="28"/>
        </w:rPr>
        <w:t>6.4. Требования кредиторов ликвидируемого Учреждения удовлетворяются за счет имущества, на которое в соответствии с законом может быть обращено</w:t>
      </w:r>
      <w:r>
        <w:rPr>
          <w:rStyle w:val="apple-converted-space"/>
          <w:sz w:val="28"/>
          <w:szCs w:val="28"/>
        </w:rPr>
        <w:t> </w:t>
      </w:r>
      <w:hyperlink r:id="rId30" w:tooltip="Взыскание" w:history="1">
        <w:r w:rsidR="0095732F">
          <w:rPr>
            <w:rStyle w:val="af1"/>
            <w:color w:val="auto"/>
            <w:sz w:val="28"/>
            <w:szCs w:val="28"/>
            <w:u w:val="none"/>
          </w:rPr>
          <w:t>взыскание</w:t>
        </w:r>
      </w:hyperlink>
      <w:r>
        <w:rPr>
          <w:sz w:val="28"/>
          <w:szCs w:val="28"/>
        </w:rPr>
        <w:t>.</w:t>
      </w:r>
    </w:p>
    <w:p w14:paraId="5FB281C3" w14:textId="77777777" w:rsidR="0095732F" w:rsidRDefault="00000000">
      <w:pPr>
        <w:pStyle w:val="aff2"/>
        <w:shd w:val="clear" w:color="auto" w:fill="FFFFFF"/>
        <w:spacing w:before="0" w:beforeAutospacing="0" w:after="0" w:afterAutospacing="0"/>
        <w:ind w:firstLine="567"/>
        <w:rPr>
          <w:sz w:val="28"/>
          <w:szCs w:val="28"/>
        </w:rPr>
      </w:pPr>
      <w:r>
        <w:rPr>
          <w:sz w:val="28"/>
          <w:szCs w:val="28"/>
        </w:rPr>
        <w:t>6.5.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Учредителю Учреждения.</w:t>
      </w:r>
    </w:p>
    <w:p w14:paraId="5E28EC9B" w14:textId="77777777" w:rsidR="0095732F" w:rsidRDefault="0095732F">
      <w:pPr>
        <w:pStyle w:val="aff2"/>
        <w:shd w:val="clear" w:color="auto" w:fill="FFFFFF"/>
        <w:spacing w:before="0" w:beforeAutospacing="0" w:after="0" w:afterAutospacing="0"/>
        <w:ind w:firstLine="567"/>
        <w:rPr>
          <w:sz w:val="28"/>
          <w:szCs w:val="28"/>
        </w:rPr>
      </w:pPr>
    </w:p>
    <w:p w14:paraId="6309DD2F" w14:textId="77777777" w:rsidR="0095732F" w:rsidRDefault="00000000">
      <w:pPr>
        <w:pStyle w:val="ConsPlusNormal"/>
        <w:jc w:val="center"/>
        <w:outlineLvl w:val="0"/>
        <w:rPr>
          <w:rFonts w:ascii="Times New Roman" w:hAnsi="Times New Roman" w:cs="Times New Roman"/>
          <w:b/>
          <w:sz w:val="28"/>
          <w:szCs w:val="28"/>
        </w:rPr>
      </w:pPr>
      <w:r>
        <w:rPr>
          <w:rFonts w:ascii="Times New Roman" w:hAnsi="Times New Roman" w:cs="Times New Roman"/>
          <w:b/>
          <w:sz w:val="28"/>
          <w:szCs w:val="28"/>
        </w:rPr>
        <w:t>7. Порядок внесения изменений в Устав</w:t>
      </w:r>
    </w:p>
    <w:p w14:paraId="0C773CFA" w14:textId="77777777" w:rsidR="0095732F" w:rsidRDefault="00000000">
      <w:pPr>
        <w:pStyle w:val="aff2"/>
        <w:shd w:val="clear" w:color="auto" w:fill="FFFFFF"/>
        <w:spacing w:before="0" w:beforeAutospacing="0" w:after="0" w:afterAutospacing="0"/>
        <w:ind w:firstLine="567"/>
        <w:rPr>
          <w:rFonts w:ascii="Helvetica" w:hAnsi="Helvetica" w:cs="Helvetica"/>
          <w:sz w:val="28"/>
          <w:szCs w:val="28"/>
        </w:rPr>
      </w:pPr>
      <w:r>
        <w:rPr>
          <w:sz w:val="28"/>
          <w:szCs w:val="28"/>
        </w:rPr>
        <w:t>7.1. Внесение изменений и дополнений в настоящий устав, а также их государственная регистрация осуществляются в установленном законодательством Российской Федерации порядке.</w:t>
      </w:r>
    </w:p>
    <w:p w14:paraId="556B01AF" w14:textId="77777777" w:rsidR="0095732F" w:rsidRDefault="00000000">
      <w:pPr>
        <w:pStyle w:val="Style8"/>
        <w:widowControl/>
        <w:tabs>
          <w:tab w:val="left" w:pos="1277"/>
        </w:tabs>
        <w:spacing w:line="322" w:lineRule="exact"/>
        <w:ind w:firstLine="710"/>
        <w:rPr>
          <w:sz w:val="28"/>
          <w:szCs w:val="28"/>
        </w:rPr>
      </w:pPr>
      <w:r>
        <w:rPr>
          <w:rStyle w:val="FontStyle22"/>
          <w:sz w:val="28"/>
          <w:szCs w:val="28"/>
        </w:rPr>
        <w:lastRenderedPageBreak/>
        <w:t>7.2.</w:t>
      </w:r>
      <w:r>
        <w:rPr>
          <w:rStyle w:val="FontStyle22"/>
          <w:sz w:val="28"/>
          <w:szCs w:val="28"/>
        </w:rPr>
        <w:tab/>
        <w:t>Все изменения и дополнения к настоящему Уставу после их утверждения подлежат государственной регистрации в установленном законодательством РФ порядке.</w:t>
      </w:r>
    </w:p>
    <w:p w14:paraId="052C7FA1" w14:textId="77777777" w:rsidR="0095732F" w:rsidRDefault="0095732F">
      <w:pPr>
        <w:jc w:val="both"/>
        <w:rPr>
          <w:sz w:val="28"/>
          <w:szCs w:val="28"/>
        </w:rPr>
      </w:pPr>
    </w:p>
    <w:p w14:paraId="1728E9EE" w14:textId="77777777" w:rsidR="0095732F" w:rsidRDefault="0095732F">
      <w:pPr>
        <w:pStyle w:val="a7"/>
        <w:ind w:firstLine="567"/>
        <w:jc w:val="both"/>
        <w:rPr>
          <w:rFonts w:ascii="Times New Roman" w:hAnsi="Times New Roman"/>
          <w:sz w:val="28"/>
          <w:szCs w:val="28"/>
        </w:rPr>
      </w:pPr>
    </w:p>
    <w:sectPr w:rsidR="0095732F">
      <w:headerReference w:type="even" r:id="rId31"/>
      <w:headerReference w:type="default" r:id="rId32"/>
      <w:footerReference w:type="even" r:id="rId33"/>
      <w:footerReference w:type="default" r:id="rId34"/>
      <w:headerReference w:type="first" r:id="rId35"/>
      <w:footerReference w:type="first" r:id="rId36"/>
      <w:pgSz w:w="11907" w:h="16834"/>
      <w:pgMar w:top="567" w:right="708" w:bottom="70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126A4" w14:textId="77777777" w:rsidR="009727FA" w:rsidRDefault="009727FA">
      <w:r>
        <w:separator/>
      </w:r>
    </w:p>
  </w:endnote>
  <w:endnote w:type="continuationSeparator" w:id="0">
    <w:p w14:paraId="2D90F575" w14:textId="77777777" w:rsidR="009727FA" w:rsidRDefault="0097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Hei">
    <w:altName w:val="黑体"/>
    <w:panose1 w:val="02010600030101010101"/>
    <w:charset w:val="00"/>
    <w:family w:val="auto"/>
    <w:pitch w:val="default"/>
  </w:font>
  <w:font w:name="Arial Unicode MS">
    <w:panose1 w:val="020B0604020202020204"/>
    <w:charset w:val="00"/>
    <w:family w:val="auto"/>
    <w:pitch w:val="default"/>
  </w:font>
  <w:font w:name="Franklin Gothic Heavy">
    <w:charset w:val="00"/>
    <w:family w:val="auto"/>
    <w:pitch w:val="default"/>
  </w:font>
  <w:font w:name="Segoe UI">
    <w:panose1 w:val="020B0502040204020203"/>
    <w:charset w:val="00"/>
    <w:family w:val="auto"/>
    <w:pitch w:val="default"/>
  </w:font>
  <w:font w:name="Lucida Sans Unicode">
    <w:panose1 w:val="020B0602030504020204"/>
    <w:charset w:val="00"/>
    <w:family w:val="auto"/>
    <w:pitch w:val="default"/>
  </w:font>
  <w:font w:name="Helvetica">
    <w:panose1 w:val="020B0604020202020204"/>
    <w:charset w:val="CC"/>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EBC4E" w14:textId="77777777" w:rsidR="0095732F" w:rsidRDefault="0095732F">
    <w:pPr>
      <w:pStyle w:val="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8C94E" w14:textId="77777777" w:rsidR="0095732F" w:rsidRDefault="0095732F">
    <w:pPr>
      <w:pStyle w:val="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FBD5F" w14:textId="77777777" w:rsidR="0095732F" w:rsidRDefault="0095732F">
    <w:pPr>
      <w:pStyle w:val="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E4D08" w14:textId="77777777" w:rsidR="009727FA" w:rsidRDefault="009727FA">
      <w:r>
        <w:separator/>
      </w:r>
    </w:p>
  </w:footnote>
  <w:footnote w:type="continuationSeparator" w:id="0">
    <w:p w14:paraId="74E4B52E" w14:textId="77777777" w:rsidR="009727FA" w:rsidRDefault="00972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0DA8B" w14:textId="77777777" w:rsidR="0095732F" w:rsidRDefault="0095732F">
    <w:pPr>
      <w:pStyle w:val="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EE120" w14:textId="77777777" w:rsidR="0095732F" w:rsidRDefault="0095732F">
    <w:pPr>
      <w:pStyle w:val="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A57A5" w14:textId="77777777" w:rsidR="0095732F" w:rsidRDefault="0095732F">
    <w:pPr>
      <w:pStyle w:val="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12E19"/>
    <w:multiLevelType w:val="hybridMultilevel"/>
    <w:tmpl w:val="41A4BF4E"/>
    <w:lvl w:ilvl="0" w:tplc="BFBE4C7A">
      <w:start w:val="1"/>
      <w:numFmt w:val="bullet"/>
      <w:lvlText w:val="–"/>
      <w:lvlJc w:val="left"/>
      <w:pPr>
        <w:ind w:left="709" w:hanging="360"/>
      </w:pPr>
      <w:rPr>
        <w:rFonts w:ascii="Arial" w:eastAsia="Arial" w:hAnsi="Arial" w:cs="Arial" w:hint="default"/>
      </w:rPr>
    </w:lvl>
    <w:lvl w:ilvl="1" w:tplc="4E70B36C">
      <w:start w:val="1"/>
      <w:numFmt w:val="bullet"/>
      <w:lvlText w:val="o"/>
      <w:lvlJc w:val="left"/>
      <w:pPr>
        <w:ind w:left="1429" w:hanging="360"/>
      </w:pPr>
      <w:rPr>
        <w:rFonts w:ascii="Courier New" w:eastAsia="Courier New" w:hAnsi="Courier New" w:cs="Courier New" w:hint="default"/>
      </w:rPr>
    </w:lvl>
    <w:lvl w:ilvl="2" w:tplc="ED603698">
      <w:start w:val="1"/>
      <w:numFmt w:val="bullet"/>
      <w:lvlText w:val="§"/>
      <w:lvlJc w:val="left"/>
      <w:pPr>
        <w:ind w:left="2149" w:hanging="360"/>
      </w:pPr>
      <w:rPr>
        <w:rFonts w:ascii="Wingdings" w:eastAsia="Wingdings" w:hAnsi="Wingdings" w:cs="Wingdings" w:hint="default"/>
      </w:rPr>
    </w:lvl>
    <w:lvl w:ilvl="3" w:tplc="E74048EC">
      <w:start w:val="1"/>
      <w:numFmt w:val="bullet"/>
      <w:lvlText w:val="·"/>
      <w:lvlJc w:val="left"/>
      <w:pPr>
        <w:ind w:left="2869" w:hanging="360"/>
      </w:pPr>
      <w:rPr>
        <w:rFonts w:ascii="Symbol" w:eastAsia="Symbol" w:hAnsi="Symbol" w:cs="Symbol" w:hint="default"/>
      </w:rPr>
    </w:lvl>
    <w:lvl w:ilvl="4" w:tplc="EEA03076">
      <w:start w:val="1"/>
      <w:numFmt w:val="bullet"/>
      <w:lvlText w:val="o"/>
      <w:lvlJc w:val="left"/>
      <w:pPr>
        <w:ind w:left="3589" w:hanging="360"/>
      </w:pPr>
      <w:rPr>
        <w:rFonts w:ascii="Courier New" w:eastAsia="Courier New" w:hAnsi="Courier New" w:cs="Courier New" w:hint="default"/>
      </w:rPr>
    </w:lvl>
    <w:lvl w:ilvl="5" w:tplc="92ECF0F6">
      <w:start w:val="1"/>
      <w:numFmt w:val="bullet"/>
      <w:lvlText w:val="§"/>
      <w:lvlJc w:val="left"/>
      <w:pPr>
        <w:ind w:left="4309" w:hanging="360"/>
      </w:pPr>
      <w:rPr>
        <w:rFonts w:ascii="Wingdings" w:eastAsia="Wingdings" w:hAnsi="Wingdings" w:cs="Wingdings" w:hint="default"/>
      </w:rPr>
    </w:lvl>
    <w:lvl w:ilvl="6" w:tplc="97DA1C26">
      <w:start w:val="1"/>
      <w:numFmt w:val="bullet"/>
      <w:lvlText w:val="·"/>
      <w:lvlJc w:val="left"/>
      <w:pPr>
        <w:ind w:left="5029" w:hanging="360"/>
      </w:pPr>
      <w:rPr>
        <w:rFonts w:ascii="Symbol" w:eastAsia="Symbol" w:hAnsi="Symbol" w:cs="Symbol" w:hint="default"/>
      </w:rPr>
    </w:lvl>
    <w:lvl w:ilvl="7" w:tplc="25AA589E">
      <w:start w:val="1"/>
      <w:numFmt w:val="bullet"/>
      <w:lvlText w:val="o"/>
      <w:lvlJc w:val="left"/>
      <w:pPr>
        <w:ind w:left="5749" w:hanging="360"/>
      </w:pPr>
      <w:rPr>
        <w:rFonts w:ascii="Courier New" w:eastAsia="Courier New" w:hAnsi="Courier New" w:cs="Courier New" w:hint="default"/>
      </w:rPr>
    </w:lvl>
    <w:lvl w:ilvl="8" w:tplc="0566890E">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31B77B5A"/>
    <w:multiLevelType w:val="hybridMultilevel"/>
    <w:tmpl w:val="EF68E932"/>
    <w:lvl w:ilvl="0" w:tplc="B2D29FD0">
      <w:start w:val="1"/>
      <w:numFmt w:val="decimal"/>
      <w:lvlText w:val="%1."/>
      <w:lvlJc w:val="left"/>
      <w:pPr>
        <w:ind w:left="1159" w:hanging="450"/>
      </w:pPr>
    </w:lvl>
    <w:lvl w:ilvl="1" w:tplc="91C24AB2">
      <w:start w:val="1"/>
      <w:numFmt w:val="none"/>
      <w:lvlText w:val=""/>
      <w:lvlJc w:val="left"/>
      <w:pPr>
        <w:tabs>
          <w:tab w:val="num" w:pos="360"/>
        </w:tabs>
      </w:pPr>
    </w:lvl>
    <w:lvl w:ilvl="2" w:tplc="ECFE87C6">
      <w:start w:val="1"/>
      <w:numFmt w:val="none"/>
      <w:lvlText w:val=""/>
      <w:lvlJc w:val="left"/>
      <w:pPr>
        <w:tabs>
          <w:tab w:val="num" w:pos="360"/>
        </w:tabs>
      </w:pPr>
    </w:lvl>
    <w:lvl w:ilvl="3" w:tplc="2D403D40">
      <w:start w:val="1"/>
      <w:numFmt w:val="none"/>
      <w:lvlText w:val=""/>
      <w:lvlJc w:val="left"/>
      <w:pPr>
        <w:tabs>
          <w:tab w:val="num" w:pos="360"/>
        </w:tabs>
      </w:pPr>
    </w:lvl>
    <w:lvl w:ilvl="4" w:tplc="16482E60">
      <w:start w:val="1"/>
      <w:numFmt w:val="none"/>
      <w:lvlText w:val=""/>
      <w:lvlJc w:val="left"/>
      <w:pPr>
        <w:tabs>
          <w:tab w:val="num" w:pos="360"/>
        </w:tabs>
      </w:pPr>
    </w:lvl>
    <w:lvl w:ilvl="5" w:tplc="A63CFE26">
      <w:start w:val="1"/>
      <w:numFmt w:val="none"/>
      <w:lvlText w:val=""/>
      <w:lvlJc w:val="left"/>
      <w:pPr>
        <w:tabs>
          <w:tab w:val="num" w:pos="360"/>
        </w:tabs>
      </w:pPr>
    </w:lvl>
    <w:lvl w:ilvl="6" w:tplc="AE7A3066">
      <w:start w:val="1"/>
      <w:numFmt w:val="none"/>
      <w:lvlText w:val=""/>
      <w:lvlJc w:val="left"/>
      <w:pPr>
        <w:tabs>
          <w:tab w:val="num" w:pos="360"/>
        </w:tabs>
      </w:pPr>
    </w:lvl>
    <w:lvl w:ilvl="7" w:tplc="0B7C0FA4">
      <w:start w:val="1"/>
      <w:numFmt w:val="none"/>
      <w:lvlText w:val=""/>
      <w:lvlJc w:val="left"/>
      <w:pPr>
        <w:tabs>
          <w:tab w:val="num" w:pos="360"/>
        </w:tabs>
      </w:pPr>
    </w:lvl>
    <w:lvl w:ilvl="8" w:tplc="86C0E0F2">
      <w:start w:val="1"/>
      <w:numFmt w:val="none"/>
      <w:lvlText w:val=""/>
      <w:lvlJc w:val="left"/>
      <w:pPr>
        <w:tabs>
          <w:tab w:val="num" w:pos="360"/>
        </w:tabs>
      </w:pPr>
    </w:lvl>
  </w:abstractNum>
  <w:abstractNum w:abstractNumId="2" w15:restartNumberingAfterBreak="0">
    <w:nsid w:val="41F47748"/>
    <w:multiLevelType w:val="hybridMultilevel"/>
    <w:tmpl w:val="9F96C248"/>
    <w:lvl w:ilvl="0" w:tplc="BECAC268">
      <w:start w:val="1"/>
      <w:numFmt w:val="decimal"/>
      <w:pStyle w:val="1"/>
      <w:lvlText w:val="%1."/>
      <w:lvlJc w:val="left"/>
      <w:pPr>
        <w:tabs>
          <w:tab w:val="num" w:pos="1134"/>
        </w:tabs>
        <w:ind w:firstLine="720"/>
      </w:pPr>
      <w:rPr>
        <w:rFonts w:cs="Times New Roman"/>
        <w:b w:val="0"/>
        <w:sz w:val="26"/>
        <w:szCs w:val="26"/>
      </w:rPr>
    </w:lvl>
    <w:lvl w:ilvl="1" w:tplc="AD2CF530">
      <w:start w:val="1"/>
      <w:numFmt w:val="none"/>
      <w:lvlText w:val=""/>
      <w:lvlJc w:val="left"/>
      <w:pPr>
        <w:tabs>
          <w:tab w:val="num" w:pos="360"/>
        </w:tabs>
      </w:pPr>
    </w:lvl>
    <w:lvl w:ilvl="2" w:tplc="F63603FE">
      <w:start w:val="1"/>
      <w:numFmt w:val="none"/>
      <w:lvlText w:val=""/>
      <w:lvlJc w:val="left"/>
      <w:pPr>
        <w:tabs>
          <w:tab w:val="num" w:pos="360"/>
        </w:tabs>
      </w:pPr>
    </w:lvl>
    <w:lvl w:ilvl="3" w:tplc="87D8D068">
      <w:start w:val="1"/>
      <w:numFmt w:val="none"/>
      <w:lvlText w:val=""/>
      <w:lvlJc w:val="left"/>
      <w:pPr>
        <w:tabs>
          <w:tab w:val="num" w:pos="360"/>
        </w:tabs>
      </w:pPr>
    </w:lvl>
    <w:lvl w:ilvl="4" w:tplc="CF3CB660">
      <w:start w:val="1"/>
      <w:numFmt w:val="none"/>
      <w:lvlText w:val=""/>
      <w:lvlJc w:val="left"/>
      <w:pPr>
        <w:tabs>
          <w:tab w:val="num" w:pos="360"/>
        </w:tabs>
      </w:pPr>
    </w:lvl>
    <w:lvl w:ilvl="5" w:tplc="20C6B662">
      <w:start w:val="1"/>
      <w:numFmt w:val="none"/>
      <w:lvlText w:val=""/>
      <w:lvlJc w:val="left"/>
      <w:pPr>
        <w:tabs>
          <w:tab w:val="num" w:pos="360"/>
        </w:tabs>
      </w:pPr>
    </w:lvl>
    <w:lvl w:ilvl="6" w:tplc="80DE2CD0">
      <w:start w:val="1"/>
      <w:numFmt w:val="none"/>
      <w:lvlText w:val=""/>
      <w:lvlJc w:val="left"/>
      <w:pPr>
        <w:tabs>
          <w:tab w:val="num" w:pos="360"/>
        </w:tabs>
      </w:pPr>
    </w:lvl>
    <w:lvl w:ilvl="7" w:tplc="92A65966">
      <w:start w:val="1"/>
      <w:numFmt w:val="none"/>
      <w:lvlText w:val=""/>
      <w:lvlJc w:val="left"/>
      <w:pPr>
        <w:tabs>
          <w:tab w:val="num" w:pos="360"/>
        </w:tabs>
      </w:pPr>
    </w:lvl>
    <w:lvl w:ilvl="8" w:tplc="0E1EEB74">
      <w:start w:val="1"/>
      <w:numFmt w:val="none"/>
      <w:lvlText w:val=""/>
      <w:lvlJc w:val="left"/>
      <w:pPr>
        <w:tabs>
          <w:tab w:val="num" w:pos="360"/>
        </w:tabs>
      </w:pPr>
    </w:lvl>
  </w:abstractNum>
  <w:abstractNum w:abstractNumId="3" w15:restartNumberingAfterBreak="0">
    <w:nsid w:val="48343D79"/>
    <w:multiLevelType w:val="multilevel"/>
    <w:tmpl w:val="1FC4170C"/>
    <w:lvl w:ilvl="0">
      <w:start w:val="5"/>
      <w:numFmt w:val="decimal"/>
      <w:lvlText w:val="%1."/>
      <w:lvlJc w:val="left"/>
      <w:pPr>
        <w:ind w:left="1301"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6DF009E"/>
    <w:multiLevelType w:val="hybridMultilevel"/>
    <w:tmpl w:val="C046E048"/>
    <w:lvl w:ilvl="0" w:tplc="DB7229A8">
      <w:start w:val="1"/>
      <w:numFmt w:val="decimal"/>
      <w:lvlText w:val="%1."/>
      <w:lvlJc w:val="left"/>
      <w:pPr>
        <w:ind w:left="1018" w:hanging="450"/>
      </w:pPr>
    </w:lvl>
    <w:lvl w:ilvl="1" w:tplc="8878D99E">
      <w:start w:val="1"/>
      <w:numFmt w:val="none"/>
      <w:lvlText w:val=""/>
      <w:lvlJc w:val="left"/>
      <w:pPr>
        <w:tabs>
          <w:tab w:val="num" w:pos="219"/>
        </w:tabs>
      </w:pPr>
    </w:lvl>
    <w:lvl w:ilvl="2" w:tplc="0D26D9AA">
      <w:start w:val="1"/>
      <w:numFmt w:val="none"/>
      <w:lvlText w:val=""/>
      <w:lvlJc w:val="left"/>
      <w:pPr>
        <w:tabs>
          <w:tab w:val="num" w:pos="219"/>
        </w:tabs>
      </w:pPr>
    </w:lvl>
    <w:lvl w:ilvl="3" w:tplc="F2542D16">
      <w:start w:val="1"/>
      <w:numFmt w:val="none"/>
      <w:lvlText w:val=""/>
      <w:lvlJc w:val="left"/>
      <w:pPr>
        <w:tabs>
          <w:tab w:val="num" w:pos="219"/>
        </w:tabs>
      </w:pPr>
    </w:lvl>
    <w:lvl w:ilvl="4" w:tplc="0EFC58BE">
      <w:start w:val="1"/>
      <w:numFmt w:val="none"/>
      <w:lvlText w:val=""/>
      <w:lvlJc w:val="left"/>
      <w:pPr>
        <w:tabs>
          <w:tab w:val="num" w:pos="219"/>
        </w:tabs>
      </w:pPr>
    </w:lvl>
    <w:lvl w:ilvl="5" w:tplc="ECC01878">
      <w:start w:val="1"/>
      <w:numFmt w:val="none"/>
      <w:lvlText w:val=""/>
      <w:lvlJc w:val="left"/>
      <w:pPr>
        <w:tabs>
          <w:tab w:val="num" w:pos="219"/>
        </w:tabs>
      </w:pPr>
    </w:lvl>
    <w:lvl w:ilvl="6" w:tplc="F2D45062">
      <w:start w:val="1"/>
      <w:numFmt w:val="none"/>
      <w:lvlText w:val=""/>
      <w:lvlJc w:val="left"/>
      <w:pPr>
        <w:tabs>
          <w:tab w:val="num" w:pos="219"/>
        </w:tabs>
      </w:pPr>
    </w:lvl>
    <w:lvl w:ilvl="7" w:tplc="4348A9EA">
      <w:start w:val="1"/>
      <w:numFmt w:val="none"/>
      <w:lvlText w:val=""/>
      <w:lvlJc w:val="left"/>
      <w:pPr>
        <w:tabs>
          <w:tab w:val="num" w:pos="219"/>
        </w:tabs>
      </w:pPr>
    </w:lvl>
    <w:lvl w:ilvl="8" w:tplc="28628D4A">
      <w:start w:val="1"/>
      <w:numFmt w:val="none"/>
      <w:lvlText w:val=""/>
      <w:lvlJc w:val="left"/>
      <w:pPr>
        <w:tabs>
          <w:tab w:val="num" w:pos="219"/>
        </w:tabs>
      </w:pPr>
    </w:lvl>
  </w:abstractNum>
  <w:abstractNum w:abstractNumId="5" w15:restartNumberingAfterBreak="0">
    <w:nsid w:val="6B736F14"/>
    <w:multiLevelType w:val="hybridMultilevel"/>
    <w:tmpl w:val="C1CC59EE"/>
    <w:lvl w:ilvl="0" w:tplc="8FA406D2">
      <w:start w:val="1"/>
      <w:numFmt w:val="bullet"/>
      <w:lvlText w:val="–"/>
      <w:lvlJc w:val="left"/>
      <w:pPr>
        <w:ind w:left="709" w:hanging="360"/>
      </w:pPr>
      <w:rPr>
        <w:rFonts w:ascii="Arial" w:eastAsia="Arial" w:hAnsi="Arial" w:cs="Arial" w:hint="default"/>
      </w:rPr>
    </w:lvl>
    <w:lvl w:ilvl="1" w:tplc="09F6768C">
      <w:start w:val="1"/>
      <w:numFmt w:val="bullet"/>
      <w:lvlText w:val="o"/>
      <w:lvlJc w:val="left"/>
      <w:pPr>
        <w:ind w:left="1429" w:hanging="360"/>
      </w:pPr>
      <w:rPr>
        <w:rFonts w:ascii="Courier New" w:eastAsia="Courier New" w:hAnsi="Courier New" w:cs="Courier New" w:hint="default"/>
      </w:rPr>
    </w:lvl>
    <w:lvl w:ilvl="2" w:tplc="75080F32">
      <w:start w:val="1"/>
      <w:numFmt w:val="bullet"/>
      <w:lvlText w:val="§"/>
      <w:lvlJc w:val="left"/>
      <w:pPr>
        <w:ind w:left="2149" w:hanging="360"/>
      </w:pPr>
      <w:rPr>
        <w:rFonts w:ascii="Wingdings" w:eastAsia="Wingdings" w:hAnsi="Wingdings" w:cs="Wingdings" w:hint="default"/>
      </w:rPr>
    </w:lvl>
    <w:lvl w:ilvl="3" w:tplc="4F5863C0">
      <w:start w:val="1"/>
      <w:numFmt w:val="bullet"/>
      <w:lvlText w:val="·"/>
      <w:lvlJc w:val="left"/>
      <w:pPr>
        <w:ind w:left="2869" w:hanging="360"/>
      </w:pPr>
      <w:rPr>
        <w:rFonts w:ascii="Symbol" w:eastAsia="Symbol" w:hAnsi="Symbol" w:cs="Symbol" w:hint="default"/>
      </w:rPr>
    </w:lvl>
    <w:lvl w:ilvl="4" w:tplc="4F0E2880">
      <w:start w:val="1"/>
      <w:numFmt w:val="bullet"/>
      <w:lvlText w:val="o"/>
      <w:lvlJc w:val="left"/>
      <w:pPr>
        <w:ind w:left="3589" w:hanging="360"/>
      </w:pPr>
      <w:rPr>
        <w:rFonts w:ascii="Courier New" w:eastAsia="Courier New" w:hAnsi="Courier New" w:cs="Courier New" w:hint="default"/>
      </w:rPr>
    </w:lvl>
    <w:lvl w:ilvl="5" w:tplc="33E4F96C">
      <w:start w:val="1"/>
      <w:numFmt w:val="bullet"/>
      <w:lvlText w:val="§"/>
      <w:lvlJc w:val="left"/>
      <w:pPr>
        <w:ind w:left="4309" w:hanging="360"/>
      </w:pPr>
      <w:rPr>
        <w:rFonts w:ascii="Wingdings" w:eastAsia="Wingdings" w:hAnsi="Wingdings" w:cs="Wingdings" w:hint="default"/>
      </w:rPr>
    </w:lvl>
    <w:lvl w:ilvl="6" w:tplc="57EC57D0">
      <w:start w:val="1"/>
      <w:numFmt w:val="bullet"/>
      <w:lvlText w:val="·"/>
      <w:lvlJc w:val="left"/>
      <w:pPr>
        <w:ind w:left="5029" w:hanging="360"/>
      </w:pPr>
      <w:rPr>
        <w:rFonts w:ascii="Symbol" w:eastAsia="Symbol" w:hAnsi="Symbol" w:cs="Symbol" w:hint="default"/>
      </w:rPr>
    </w:lvl>
    <w:lvl w:ilvl="7" w:tplc="580E7DC4">
      <w:start w:val="1"/>
      <w:numFmt w:val="bullet"/>
      <w:lvlText w:val="o"/>
      <w:lvlJc w:val="left"/>
      <w:pPr>
        <w:ind w:left="5749" w:hanging="360"/>
      </w:pPr>
      <w:rPr>
        <w:rFonts w:ascii="Courier New" w:eastAsia="Courier New" w:hAnsi="Courier New" w:cs="Courier New" w:hint="default"/>
      </w:rPr>
    </w:lvl>
    <w:lvl w:ilvl="8" w:tplc="6352D9A0">
      <w:start w:val="1"/>
      <w:numFmt w:val="bullet"/>
      <w:lvlText w:val="§"/>
      <w:lvlJc w:val="left"/>
      <w:pPr>
        <w:ind w:left="6469" w:hanging="360"/>
      </w:pPr>
      <w:rPr>
        <w:rFonts w:ascii="Wingdings" w:eastAsia="Wingdings" w:hAnsi="Wingdings" w:cs="Wingdings" w:hint="default"/>
      </w:rPr>
    </w:lvl>
  </w:abstractNum>
  <w:num w:numId="1" w16cid:durableId="2130539722">
    <w:abstractNumId w:val="2"/>
  </w:num>
  <w:num w:numId="2" w16cid:durableId="834566022">
    <w:abstractNumId w:val="4"/>
  </w:num>
  <w:num w:numId="3" w16cid:durableId="1268153087">
    <w:abstractNumId w:val="1"/>
  </w:num>
  <w:num w:numId="4" w16cid:durableId="922837148">
    <w:abstractNumId w:val="0"/>
  </w:num>
  <w:num w:numId="5" w16cid:durableId="403380934">
    <w:abstractNumId w:val="5"/>
  </w:num>
  <w:num w:numId="6" w16cid:durableId="339042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2F"/>
    <w:rsid w:val="00107AC9"/>
    <w:rsid w:val="002B5339"/>
    <w:rsid w:val="002D0755"/>
    <w:rsid w:val="006C4897"/>
    <w:rsid w:val="007500E2"/>
    <w:rsid w:val="0095732F"/>
    <w:rsid w:val="009727FA"/>
    <w:rsid w:val="00C30B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C852"/>
  <w15:docId w15:val="{3EDC924C-284E-4987-B6EF-2353B197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0">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1"/>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1"/>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1"/>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1"/>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1"/>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header"/>
    <w:basedOn w:val="a"/>
    <w:link w:val="12"/>
    <w:uiPriority w:val="99"/>
    <w:unhideWhenUsed/>
    <w:pPr>
      <w:tabs>
        <w:tab w:val="center" w:pos="7143"/>
        <w:tab w:val="right" w:pos="14287"/>
      </w:tabs>
    </w:pPr>
  </w:style>
  <w:style w:type="paragraph" w:styleId="a4">
    <w:name w:val="footer"/>
    <w:basedOn w:val="a"/>
    <w:link w:val="13"/>
    <w:uiPriority w:val="99"/>
    <w:unhideWhenUsed/>
    <w:pPr>
      <w:tabs>
        <w:tab w:val="center" w:pos="7143"/>
        <w:tab w:val="right" w:pos="14287"/>
      </w:tabs>
    </w:pPr>
  </w:style>
  <w:style w:type="paragraph" w:styleId="a5">
    <w:name w:val="caption"/>
    <w:basedOn w:val="a"/>
    <w:next w:val="a"/>
    <w:uiPriority w:val="35"/>
    <w:semiHidden/>
    <w:unhideWhenUsed/>
    <w:qFormat/>
    <w:pPr>
      <w:spacing w:line="276" w:lineRule="auto"/>
    </w:pPr>
    <w:rPr>
      <w:b/>
      <w:bCs/>
      <w:color w:val="4F81BD" w:themeColor="accent1"/>
      <w:sz w:val="18"/>
      <w:szCs w:val="18"/>
    </w:rPr>
  </w:style>
  <w:style w:type="table" w:styleId="14">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31">
    <w:name w:val="Заголовок 3 Знак1"/>
    <w:basedOn w:val="a0"/>
    <w:link w:val="3"/>
    <w:uiPriority w:val="9"/>
    <w:rPr>
      <w:rFonts w:ascii="Arial" w:eastAsia="Arial" w:hAnsi="Arial" w:cs="Arial"/>
      <w:sz w:val="30"/>
      <w:szCs w:val="30"/>
    </w:rPr>
  </w:style>
  <w:style w:type="character" w:customStyle="1" w:styleId="41">
    <w:name w:val="Заголовок 4 Знак1"/>
    <w:basedOn w:val="a0"/>
    <w:link w:val="4"/>
    <w:uiPriority w:val="9"/>
    <w:rPr>
      <w:rFonts w:ascii="Arial" w:eastAsia="Arial" w:hAnsi="Arial" w:cs="Arial"/>
      <w:b/>
      <w:bCs/>
      <w:sz w:val="26"/>
      <w:szCs w:val="26"/>
    </w:rPr>
  </w:style>
  <w:style w:type="character" w:customStyle="1" w:styleId="51">
    <w:name w:val="Заголовок 5 Знак1"/>
    <w:basedOn w:val="a0"/>
    <w:link w:val="5"/>
    <w:uiPriority w:val="9"/>
    <w:rPr>
      <w:rFonts w:ascii="Arial" w:eastAsia="Arial" w:hAnsi="Arial" w:cs="Arial"/>
      <w:b/>
      <w:bCs/>
      <w:sz w:val="24"/>
      <w:szCs w:val="24"/>
    </w:rPr>
  </w:style>
  <w:style w:type="character" w:customStyle="1" w:styleId="61">
    <w:name w:val="Заголовок 6 Знак1"/>
    <w:basedOn w:val="a0"/>
    <w:link w:val="6"/>
    <w:uiPriority w:val="9"/>
    <w:rPr>
      <w:rFonts w:ascii="Arial" w:eastAsia="Arial" w:hAnsi="Arial" w:cs="Arial"/>
      <w:b/>
      <w:bCs/>
      <w:sz w:val="22"/>
      <w:szCs w:val="22"/>
    </w:rPr>
  </w:style>
  <w:style w:type="character" w:customStyle="1" w:styleId="71">
    <w:name w:val="Заголовок 7 Знак1"/>
    <w:basedOn w:val="a0"/>
    <w:link w:val="7"/>
    <w:uiPriority w:val="9"/>
    <w:rPr>
      <w:rFonts w:ascii="Arial" w:eastAsia="Arial" w:hAnsi="Arial" w:cs="Arial"/>
      <w:b/>
      <w:bCs/>
      <w:i/>
      <w:iCs/>
      <w:sz w:val="22"/>
      <w:szCs w:val="22"/>
    </w:rPr>
  </w:style>
  <w:style w:type="character" w:customStyle="1" w:styleId="81">
    <w:name w:val="Заголовок 8 Знак1"/>
    <w:basedOn w:val="a0"/>
    <w:link w:val="8"/>
    <w:uiPriority w:val="9"/>
    <w:rPr>
      <w:rFonts w:ascii="Arial" w:eastAsia="Arial" w:hAnsi="Arial" w:cs="Arial"/>
      <w:i/>
      <w:iCs/>
      <w:sz w:val="22"/>
      <w:szCs w:val="22"/>
    </w:rPr>
  </w:style>
  <w:style w:type="character" w:customStyle="1" w:styleId="91">
    <w:name w:val="Заголовок 9 Знак1"/>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10">
    <w:name w:val="Заголовок 11"/>
    <w:basedOn w:val="a"/>
    <w:next w:val="a"/>
    <w:link w:val="15"/>
    <w:qFormat/>
    <w:pPr>
      <w:keepNext/>
      <w:spacing w:before="240" w:after="60"/>
      <w:outlineLvl w:val="0"/>
    </w:pPr>
    <w:rPr>
      <w:rFonts w:ascii="Calibri Light" w:hAnsi="Calibri Light"/>
      <w:b/>
      <w:bCs/>
      <w:sz w:val="32"/>
      <w:szCs w:val="32"/>
    </w:rPr>
  </w:style>
  <w:style w:type="paragraph" w:customStyle="1" w:styleId="210">
    <w:name w:val="Заголовок 21"/>
    <w:basedOn w:val="a"/>
    <w:next w:val="a"/>
    <w:link w:val="22"/>
    <w:qFormat/>
    <w:pPr>
      <w:keepNext/>
      <w:widowControl/>
      <w:jc w:val="center"/>
      <w:outlineLvl w:val="1"/>
    </w:pPr>
    <w:rPr>
      <w:i/>
      <w:sz w:val="28"/>
      <w:lang w:val="en-US" w:eastAsia="en-US"/>
    </w:rPr>
  </w:style>
  <w:style w:type="paragraph" w:customStyle="1" w:styleId="310">
    <w:name w:val="Заголовок 31"/>
    <w:basedOn w:val="a"/>
    <w:next w:val="a"/>
    <w:link w:val="32"/>
    <w:uiPriority w:val="9"/>
    <w:unhideWhenUsed/>
    <w:qFormat/>
    <w:pPr>
      <w:keepNext/>
      <w:keepLines/>
      <w:spacing w:before="320" w:after="200"/>
      <w:outlineLvl w:val="2"/>
    </w:pPr>
    <w:rPr>
      <w:rFonts w:ascii="Arial" w:eastAsia="Arial" w:hAnsi="Arial" w:cs="Arial"/>
      <w:sz w:val="30"/>
      <w:szCs w:val="30"/>
    </w:rPr>
  </w:style>
  <w:style w:type="paragraph" w:customStyle="1" w:styleId="410">
    <w:name w:val="Заголовок 41"/>
    <w:basedOn w:val="a"/>
    <w:next w:val="a"/>
    <w:link w:val="42"/>
    <w:uiPriority w:val="9"/>
    <w:unhideWhenUsed/>
    <w:qFormat/>
    <w:pPr>
      <w:keepNext/>
      <w:keepLines/>
      <w:spacing w:before="320" w:after="200"/>
      <w:outlineLvl w:val="3"/>
    </w:pPr>
    <w:rPr>
      <w:rFonts w:ascii="Arial" w:eastAsia="Arial" w:hAnsi="Arial" w:cs="Arial"/>
      <w:b/>
      <w:bCs/>
      <w:sz w:val="26"/>
      <w:szCs w:val="26"/>
    </w:rPr>
  </w:style>
  <w:style w:type="paragraph" w:customStyle="1" w:styleId="510">
    <w:name w:val="Заголовок 51"/>
    <w:basedOn w:val="a"/>
    <w:next w:val="a"/>
    <w:link w:val="52"/>
    <w:uiPriority w:val="9"/>
    <w:unhideWhenUsed/>
    <w:qFormat/>
    <w:pPr>
      <w:keepNext/>
      <w:keepLines/>
      <w:spacing w:before="320" w:after="200"/>
      <w:outlineLvl w:val="4"/>
    </w:pPr>
    <w:rPr>
      <w:rFonts w:ascii="Arial" w:eastAsia="Arial" w:hAnsi="Arial" w:cs="Arial"/>
      <w:b/>
      <w:bCs/>
      <w:sz w:val="24"/>
      <w:szCs w:val="24"/>
    </w:rPr>
  </w:style>
  <w:style w:type="paragraph" w:customStyle="1" w:styleId="610">
    <w:name w:val="Заголовок 61"/>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customStyle="1" w:styleId="710">
    <w:name w:val="Заголовок 71"/>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customStyle="1" w:styleId="810">
    <w:name w:val="Заголовок 81"/>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customStyle="1" w:styleId="910">
    <w:name w:val="Заголовок 91"/>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2">
    <w:name w:val="Заголовок 3 Знак"/>
    <w:link w:val="310"/>
    <w:uiPriority w:val="9"/>
    <w:rPr>
      <w:rFonts w:ascii="Arial" w:eastAsia="Arial" w:hAnsi="Arial" w:cs="Arial"/>
      <w:sz w:val="30"/>
      <w:szCs w:val="30"/>
    </w:rPr>
  </w:style>
  <w:style w:type="character" w:customStyle="1" w:styleId="42">
    <w:name w:val="Заголовок 4 Знак"/>
    <w:link w:val="410"/>
    <w:uiPriority w:val="9"/>
    <w:rPr>
      <w:rFonts w:ascii="Arial" w:eastAsia="Arial" w:hAnsi="Arial" w:cs="Arial"/>
      <w:b/>
      <w:bCs/>
      <w:sz w:val="26"/>
      <w:szCs w:val="26"/>
    </w:rPr>
  </w:style>
  <w:style w:type="character" w:customStyle="1" w:styleId="52">
    <w:name w:val="Заголовок 5 Знак"/>
    <w:link w:val="510"/>
    <w:uiPriority w:val="9"/>
    <w:rPr>
      <w:rFonts w:ascii="Arial" w:eastAsia="Arial" w:hAnsi="Arial" w:cs="Arial"/>
      <w:b/>
      <w:bCs/>
      <w:sz w:val="24"/>
      <w:szCs w:val="24"/>
    </w:rPr>
  </w:style>
  <w:style w:type="character" w:customStyle="1" w:styleId="60">
    <w:name w:val="Заголовок 6 Знак"/>
    <w:link w:val="610"/>
    <w:uiPriority w:val="9"/>
    <w:rPr>
      <w:rFonts w:ascii="Arial" w:eastAsia="Arial" w:hAnsi="Arial" w:cs="Arial"/>
      <w:b/>
      <w:bCs/>
      <w:sz w:val="22"/>
      <w:szCs w:val="22"/>
    </w:rPr>
  </w:style>
  <w:style w:type="character" w:customStyle="1" w:styleId="70">
    <w:name w:val="Заголовок 7 Знак"/>
    <w:link w:val="710"/>
    <w:uiPriority w:val="9"/>
    <w:rPr>
      <w:rFonts w:ascii="Arial" w:eastAsia="Arial" w:hAnsi="Arial" w:cs="Arial"/>
      <w:b/>
      <w:bCs/>
      <w:i/>
      <w:iCs/>
      <w:sz w:val="22"/>
      <w:szCs w:val="22"/>
    </w:rPr>
  </w:style>
  <w:style w:type="character" w:customStyle="1" w:styleId="80">
    <w:name w:val="Заголовок 8 Знак"/>
    <w:link w:val="810"/>
    <w:uiPriority w:val="9"/>
    <w:rPr>
      <w:rFonts w:ascii="Arial" w:eastAsia="Arial" w:hAnsi="Arial" w:cs="Arial"/>
      <w:i/>
      <w:iCs/>
      <w:sz w:val="22"/>
      <w:szCs w:val="22"/>
    </w:rPr>
  </w:style>
  <w:style w:type="character" w:customStyle="1" w:styleId="90">
    <w:name w:val="Заголовок 9 Знак"/>
    <w:link w:val="910"/>
    <w:uiPriority w:val="9"/>
    <w:rPr>
      <w:rFonts w:ascii="Arial" w:eastAsia="Arial" w:hAnsi="Arial" w:cs="Arial"/>
      <w:i/>
      <w:iCs/>
      <w:sz w:val="21"/>
      <w:szCs w:val="21"/>
    </w:rPr>
  </w:style>
  <w:style w:type="paragraph" w:styleId="a6">
    <w:name w:val="List Paragraph"/>
    <w:basedOn w:val="a"/>
    <w:qFormat/>
    <w:pPr>
      <w:widowControl/>
      <w:spacing w:after="160" w:line="259" w:lineRule="auto"/>
      <w:ind w:left="720"/>
      <w:contextualSpacing/>
    </w:pPr>
    <w:rPr>
      <w:rFonts w:ascii="Calibri" w:eastAsia="Calibri" w:hAnsi="Calibri"/>
      <w:sz w:val="22"/>
      <w:szCs w:val="22"/>
      <w:lang w:eastAsia="en-US"/>
    </w:rPr>
  </w:style>
  <w:style w:type="paragraph" w:styleId="a7">
    <w:name w:val="No Spacing"/>
    <w:uiPriority w:val="1"/>
    <w:qFormat/>
    <w:rPr>
      <w:rFonts w:ascii="Calibri" w:hAnsi="Calibri"/>
      <w:sz w:val="22"/>
      <w:szCs w:val="22"/>
    </w:rPr>
  </w:style>
  <w:style w:type="paragraph" w:styleId="a8">
    <w:name w:val="Title"/>
    <w:basedOn w:val="a"/>
    <w:next w:val="a"/>
    <w:link w:val="a9"/>
    <w:uiPriority w:val="10"/>
    <w:qFormat/>
    <w:pPr>
      <w:spacing w:before="300" w:after="200"/>
      <w:contextualSpacing/>
    </w:pPr>
    <w:rPr>
      <w:sz w:val="48"/>
      <w:szCs w:val="48"/>
    </w:rPr>
  </w:style>
  <w:style w:type="character" w:customStyle="1" w:styleId="a9">
    <w:name w:val="Заголовок Знак"/>
    <w:link w:val="a8"/>
    <w:uiPriority w:val="10"/>
    <w:rPr>
      <w:sz w:val="48"/>
      <w:szCs w:val="48"/>
    </w:rPr>
  </w:style>
  <w:style w:type="paragraph" w:styleId="aa">
    <w:name w:val="Subtitle"/>
    <w:basedOn w:val="a"/>
    <w:next w:val="a"/>
    <w:link w:val="ab"/>
    <w:uiPriority w:val="11"/>
    <w:qFormat/>
    <w:pPr>
      <w:spacing w:before="200" w:after="200"/>
    </w:pPr>
    <w:rPr>
      <w:sz w:val="24"/>
      <w:szCs w:val="24"/>
    </w:rPr>
  </w:style>
  <w:style w:type="character" w:customStyle="1" w:styleId="ab">
    <w:name w:val="Подзаголовок Знак"/>
    <w:link w:val="aa"/>
    <w:uiPriority w:val="11"/>
    <w:rPr>
      <w:sz w:val="24"/>
      <w:szCs w:val="24"/>
    </w:rPr>
  </w:style>
  <w:style w:type="paragraph" w:styleId="23">
    <w:name w:val="Quote"/>
    <w:basedOn w:val="a"/>
    <w:next w:val="a"/>
    <w:link w:val="24"/>
    <w:uiPriority w:val="29"/>
    <w:qFormat/>
    <w:pPr>
      <w:ind w:left="720" w:right="720"/>
    </w:pPr>
    <w:rPr>
      <w:i/>
    </w:rPr>
  </w:style>
  <w:style w:type="character" w:customStyle="1" w:styleId="24">
    <w:name w:val="Цитата 2 Знак"/>
    <w:link w:val="23"/>
    <w:uiPriority w:val="29"/>
    <w:rPr>
      <w:i/>
    </w:rPr>
  </w:style>
  <w:style w:type="paragraph" w:styleId="ac">
    <w:name w:val="Intense Quote"/>
    <w:basedOn w:val="a"/>
    <w:next w:val="a"/>
    <w:link w:val="ad"/>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d">
    <w:name w:val="Выделенная цитата Знак"/>
    <w:link w:val="ac"/>
    <w:uiPriority w:val="30"/>
    <w:rPr>
      <w:i/>
    </w:rPr>
  </w:style>
  <w:style w:type="paragraph" w:customStyle="1" w:styleId="16">
    <w:name w:val="Верхний колонтитул1"/>
    <w:basedOn w:val="a"/>
    <w:link w:val="ae"/>
    <w:uiPriority w:val="99"/>
    <w:pPr>
      <w:tabs>
        <w:tab w:val="center" w:pos="4677"/>
        <w:tab w:val="right" w:pos="9355"/>
      </w:tabs>
    </w:pPr>
  </w:style>
  <w:style w:type="character" w:customStyle="1" w:styleId="12">
    <w:name w:val="Верхний колонтитул Знак1"/>
    <w:link w:val="a3"/>
    <w:uiPriority w:val="99"/>
  </w:style>
  <w:style w:type="paragraph" w:customStyle="1" w:styleId="17">
    <w:name w:val="Нижний колонтитул1"/>
    <w:basedOn w:val="a"/>
    <w:link w:val="af"/>
    <w:uiPriority w:val="99"/>
    <w:pPr>
      <w:tabs>
        <w:tab w:val="center" w:pos="4677"/>
        <w:tab w:val="right" w:pos="9355"/>
      </w:tabs>
    </w:pPr>
  </w:style>
  <w:style w:type="character" w:customStyle="1" w:styleId="13">
    <w:name w:val="Нижний колонтитул Знак1"/>
    <w:link w:val="a4"/>
    <w:uiPriority w:val="99"/>
  </w:style>
  <w:style w:type="paragraph" w:customStyle="1" w:styleId="18">
    <w:name w:val="Название объекта1"/>
    <w:basedOn w:val="a"/>
    <w:next w:val="a"/>
    <w:link w:val="CaptionChar"/>
    <w:qFormat/>
    <w:pPr>
      <w:shd w:val="clear" w:color="auto" w:fill="FFFFFF"/>
      <w:spacing w:line="391" w:lineRule="exact"/>
      <w:ind w:left="4003"/>
    </w:pPr>
    <w:rPr>
      <w:b/>
      <w:bCs/>
      <w:color w:val="000000"/>
      <w:spacing w:val="-5"/>
      <w:sz w:val="26"/>
      <w:szCs w:val="26"/>
    </w:rPr>
  </w:style>
  <w:style w:type="character" w:customStyle="1" w:styleId="CaptionChar">
    <w:name w:val="Caption Char"/>
    <w:link w:val="18"/>
    <w:uiPriority w:val="99"/>
  </w:style>
  <w:style w:type="table" w:styleId="af0">
    <w:name w:val="Table Grid"/>
    <w:basedOn w:val="a1"/>
    <w:uiPriority w:val="59"/>
    <w:pPr>
      <w:widowControl w:val="0"/>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1">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rPr>
      <w:color w:val="0066CC"/>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9">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2">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customStyle="1" w:styleId="afa">
    <w:name w:val="Базовый"/>
    <w:pPr>
      <w:tabs>
        <w:tab w:val="left" w:pos="720"/>
      </w:tabs>
      <w:spacing w:after="200" w:line="276" w:lineRule="auto"/>
    </w:pPr>
    <w:rPr>
      <w:lang w:eastAsia="zh-CN"/>
    </w:rPr>
  </w:style>
  <w:style w:type="paragraph" w:styleId="afb">
    <w:name w:val="Plain Text"/>
    <w:basedOn w:val="afa"/>
    <w:link w:val="afc"/>
    <w:uiPriority w:val="99"/>
    <w:pPr>
      <w:spacing w:before="100" w:after="100"/>
    </w:pPr>
    <w:rPr>
      <w:sz w:val="24"/>
      <w:szCs w:val="24"/>
    </w:rPr>
  </w:style>
  <w:style w:type="paragraph" w:customStyle="1" w:styleId="ConsPlusNormal">
    <w:name w:val="ConsPlusNormal"/>
    <w:qFormat/>
    <w:pPr>
      <w:widowControl w:val="0"/>
      <w:tabs>
        <w:tab w:val="left" w:pos="708"/>
      </w:tabs>
      <w:spacing w:after="200" w:line="276" w:lineRule="auto"/>
      <w:ind w:firstLine="720"/>
    </w:pPr>
    <w:rPr>
      <w:rFonts w:ascii="Arial" w:hAnsi="Arial" w:cs="Arial"/>
      <w:lang w:eastAsia="zh-CN"/>
    </w:rPr>
  </w:style>
  <w:style w:type="paragraph" w:customStyle="1" w:styleId="1a">
    <w:name w:val="Обычный 1"/>
    <w:basedOn w:val="afa"/>
    <w:pPr>
      <w:tabs>
        <w:tab w:val="clear" w:pos="720"/>
        <w:tab w:val="left" w:pos="708"/>
      </w:tabs>
      <w:spacing w:before="60" w:after="60" w:line="360" w:lineRule="auto"/>
      <w:ind w:firstLine="709"/>
      <w:jc w:val="both"/>
    </w:pPr>
    <w:rPr>
      <w:sz w:val="24"/>
      <w:szCs w:val="24"/>
    </w:rPr>
  </w:style>
  <w:style w:type="paragraph" w:customStyle="1" w:styleId="1">
    <w:name w:val="Обычный 1 Многоуровневый нумерованный"/>
    <w:basedOn w:val="afa"/>
    <w:pPr>
      <w:numPr>
        <w:numId w:val="1"/>
      </w:numPr>
      <w:tabs>
        <w:tab w:val="clear" w:pos="720"/>
        <w:tab w:val="left" w:pos="708"/>
      </w:tabs>
      <w:spacing w:line="360" w:lineRule="auto"/>
      <w:jc w:val="both"/>
    </w:pPr>
    <w:rPr>
      <w:sz w:val="24"/>
      <w:szCs w:val="24"/>
    </w:rPr>
  </w:style>
  <w:style w:type="character" w:customStyle="1" w:styleId="22">
    <w:name w:val="Заголовок 2 Знак"/>
    <w:link w:val="210"/>
    <w:rPr>
      <w:i/>
      <w:sz w:val="28"/>
      <w:lang w:val="en-US" w:eastAsia="en-US"/>
    </w:rPr>
  </w:style>
  <w:style w:type="character" w:customStyle="1" w:styleId="afd">
    <w:name w:val="Основной текст_"/>
    <w:link w:val="26"/>
    <w:rPr>
      <w:spacing w:val="10"/>
      <w:sz w:val="21"/>
      <w:szCs w:val="21"/>
      <w:shd w:val="clear" w:color="auto" w:fill="FFFFFF"/>
    </w:rPr>
  </w:style>
  <w:style w:type="character" w:customStyle="1" w:styleId="afe">
    <w:name w:val="Основной текст + Полужирный"/>
    <w:rPr>
      <w:b/>
      <w:bCs/>
      <w:color w:val="000000"/>
      <w:spacing w:val="10"/>
      <w:position w:val="0"/>
      <w:sz w:val="21"/>
      <w:szCs w:val="21"/>
      <w:shd w:val="clear" w:color="auto" w:fill="FFFFFF"/>
      <w:lang w:val="ru-RU"/>
    </w:rPr>
  </w:style>
  <w:style w:type="character" w:customStyle="1" w:styleId="1b">
    <w:name w:val="Основной текст1"/>
    <w:rPr>
      <w:color w:val="000000"/>
      <w:spacing w:val="10"/>
      <w:position w:val="0"/>
      <w:sz w:val="21"/>
      <w:szCs w:val="21"/>
      <w:u w:val="single"/>
      <w:shd w:val="clear" w:color="auto" w:fill="FFFFFF"/>
      <w:lang w:val="en-US"/>
    </w:rPr>
  </w:style>
  <w:style w:type="character" w:customStyle="1" w:styleId="SimHei0pt">
    <w:name w:val="Основной текст + SimHei;Интервал 0 pt"/>
    <w:rPr>
      <w:rFonts w:ascii="SimHei" w:eastAsia="SimHei" w:hAnsi="SimHei" w:cs="SimHei"/>
      <w:color w:val="000000"/>
      <w:spacing w:val="0"/>
      <w:position w:val="0"/>
      <w:sz w:val="21"/>
      <w:szCs w:val="21"/>
      <w:u w:val="single"/>
      <w:shd w:val="clear" w:color="auto" w:fill="FFFFFF"/>
      <w:lang w:val="ru-RU"/>
    </w:rPr>
  </w:style>
  <w:style w:type="paragraph" w:customStyle="1" w:styleId="26">
    <w:name w:val="Основной текст2"/>
    <w:basedOn w:val="a"/>
    <w:link w:val="afd"/>
    <w:pPr>
      <w:shd w:val="clear" w:color="auto" w:fill="FFFFFF"/>
      <w:spacing w:before="300" w:after="240" w:line="269" w:lineRule="exact"/>
      <w:jc w:val="both"/>
    </w:pPr>
    <w:rPr>
      <w:spacing w:val="10"/>
      <w:sz w:val="21"/>
      <w:szCs w:val="21"/>
      <w:lang w:val="en-US" w:eastAsia="en-US"/>
    </w:rPr>
  </w:style>
  <w:style w:type="character" w:customStyle="1" w:styleId="4Exact">
    <w:name w:val="Основной текст (4) Exact"/>
    <w:link w:val="44"/>
    <w:rPr>
      <w:rFonts w:ascii="Arial Unicode MS" w:eastAsia="Arial Unicode MS" w:hAnsi="Arial Unicode MS" w:cs="Arial Unicode MS"/>
      <w:sz w:val="25"/>
      <w:szCs w:val="25"/>
      <w:shd w:val="clear" w:color="auto" w:fill="FFFFFF"/>
    </w:rPr>
  </w:style>
  <w:style w:type="paragraph" w:customStyle="1" w:styleId="44">
    <w:name w:val="Основной текст (4)"/>
    <w:basedOn w:val="a"/>
    <w:link w:val="4Exact"/>
    <w:pPr>
      <w:shd w:val="clear" w:color="auto" w:fill="FFFFFF"/>
      <w:spacing w:line="0" w:lineRule="atLeast"/>
    </w:pPr>
    <w:rPr>
      <w:rFonts w:ascii="Arial Unicode MS" w:eastAsia="Arial Unicode MS" w:hAnsi="Arial Unicode MS"/>
      <w:sz w:val="25"/>
      <w:szCs w:val="25"/>
      <w:lang w:val="en-US" w:eastAsia="en-US"/>
    </w:rPr>
  </w:style>
  <w:style w:type="character" w:customStyle="1" w:styleId="ae">
    <w:name w:val="Верхний колонтитул Знак"/>
    <w:basedOn w:val="a0"/>
    <w:link w:val="16"/>
    <w:uiPriority w:val="99"/>
  </w:style>
  <w:style w:type="character" w:customStyle="1" w:styleId="af">
    <w:name w:val="Нижний колонтитул Знак"/>
    <w:basedOn w:val="a0"/>
    <w:link w:val="17"/>
    <w:uiPriority w:val="99"/>
  </w:style>
  <w:style w:type="paragraph" w:customStyle="1" w:styleId="Style11">
    <w:name w:val="Style11"/>
    <w:basedOn w:val="a"/>
    <w:uiPriority w:val="99"/>
    <w:pPr>
      <w:spacing w:line="319" w:lineRule="exact"/>
      <w:ind w:firstLine="691"/>
      <w:jc w:val="both"/>
    </w:pPr>
    <w:rPr>
      <w:rFonts w:ascii="Franklin Gothic Heavy" w:hAnsi="Franklin Gothic Heavy"/>
      <w:sz w:val="24"/>
      <w:szCs w:val="24"/>
    </w:rPr>
  </w:style>
  <w:style w:type="paragraph" w:customStyle="1" w:styleId="Style12">
    <w:name w:val="Style12"/>
    <w:basedOn w:val="a"/>
    <w:uiPriority w:val="99"/>
    <w:pPr>
      <w:spacing w:line="319" w:lineRule="exact"/>
      <w:ind w:firstLine="727"/>
      <w:jc w:val="both"/>
    </w:pPr>
    <w:rPr>
      <w:rFonts w:ascii="Franklin Gothic Heavy" w:hAnsi="Franklin Gothic Heavy"/>
      <w:sz w:val="24"/>
      <w:szCs w:val="24"/>
    </w:rPr>
  </w:style>
  <w:style w:type="character" w:customStyle="1" w:styleId="FontStyle21">
    <w:name w:val="Font Style21"/>
    <w:uiPriority w:val="99"/>
    <w:rPr>
      <w:rFonts w:ascii="Times New Roman" w:hAnsi="Times New Roman" w:cs="Times New Roman"/>
      <w:b/>
      <w:bCs/>
      <w:sz w:val="26"/>
      <w:szCs w:val="26"/>
    </w:rPr>
  </w:style>
  <w:style w:type="character" w:customStyle="1" w:styleId="FontStyle22">
    <w:name w:val="Font Style22"/>
    <w:uiPriority w:val="99"/>
    <w:rPr>
      <w:rFonts w:ascii="Times New Roman" w:hAnsi="Times New Roman" w:cs="Times New Roman"/>
      <w:sz w:val="26"/>
      <w:szCs w:val="26"/>
    </w:rPr>
  </w:style>
  <w:style w:type="character" w:customStyle="1" w:styleId="afc">
    <w:name w:val="Текст Знак"/>
    <w:link w:val="afb"/>
    <w:uiPriority w:val="99"/>
    <w:rPr>
      <w:sz w:val="24"/>
      <w:szCs w:val="24"/>
      <w:lang w:eastAsia="zh-CN"/>
    </w:rPr>
  </w:style>
  <w:style w:type="character" w:styleId="aff">
    <w:name w:val="Strong"/>
    <w:uiPriority w:val="99"/>
    <w:qFormat/>
    <w:rPr>
      <w:b/>
      <w:bCs/>
    </w:rPr>
  </w:style>
  <w:style w:type="paragraph" w:styleId="aff0">
    <w:name w:val="Balloon Text"/>
    <w:basedOn w:val="a"/>
    <w:link w:val="aff1"/>
    <w:uiPriority w:val="99"/>
    <w:rPr>
      <w:rFonts w:ascii="Segoe UI" w:hAnsi="Segoe UI" w:cs="Segoe UI"/>
      <w:sz w:val="18"/>
      <w:szCs w:val="18"/>
    </w:rPr>
  </w:style>
  <w:style w:type="character" w:customStyle="1" w:styleId="aff1">
    <w:name w:val="Текст выноски Знак"/>
    <w:link w:val="aff0"/>
    <w:uiPriority w:val="99"/>
    <w:rPr>
      <w:rFonts w:ascii="Segoe UI" w:hAnsi="Segoe UI" w:cs="Segoe UI"/>
      <w:sz w:val="18"/>
      <w:szCs w:val="18"/>
    </w:rPr>
  </w:style>
  <w:style w:type="paragraph" w:styleId="aff2">
    <w:name w:val="Normal (Web)"/>
    <w:basedOn w:val="a"/>
    <w:uiPriority w:val="99"/>
    <w:qFormat/>
    <w:pPr>
      <w:widowControl/>
      <w:spacing w:before="100" w:beforeAutospacing="1" w:after="100" w:afterAutospacing="1"/>
      <w:ind w:firstLine="709"/>
      <w:jc w:val="both"/>
    </w:pPr>
    <w:rPr>
      <w:sz w:val="24"/>
      <w:szCs w:val="24"/>
    </w:rPr>
  </w:style>
  <w:style w:type="character" w:customStyle="1" w:styleId="34">
    <w:name w:val="Основной текст (3)_"/>
    <w:link w:val="35"/>
    <w:qFormat/>
    <w:rPr>
      <w:b/>
      <w:bCs/>
      <w:sz w:val="28"/>
      <w:szCs w:val="28"/>
      <w:shd w:val="clear" w:color="auto" w:fill="FFFFFF"/>
    </w:rPr>
  </w:style>
  <w:style w:type="paragraph" w:customStyle="1" w:styleId="35">
    <w:name w:val="Основной текст (3)"/>
    <w:basedOn w:val="a"/>
    <w:link w:val="34"/>
    <w:qFormat/>
    <w:pPr>
      <w:shd w:val="clear" w:color="auto" w:fill="FFFFFF"/>
      <w:spacing w:before="540" w:line="322" w:lineRule="exact"/>
      <w:jc w:val="center"/>
    </w:pPr>
    <w:rPr>
      <w:b/>
      <w:bCs/>
      <w:sz w:val="28"/>
      <w:szCs w:val="28"/>
    </w:rPr>
  </w:style>
  <w:style w:type="character" w:customStyle="1" w:styleId="15">
    <w:name w:val="Заголовок 1 Знак"/>
    <w:link w:val="110"/>
    <w:rPr>
      <w:rFonts w:ascii="Calibri Light" w:eastAsia="Times New Roman" w:hAnsi="Calibri Light" w:cs="Times New Roman"/>
      <w:b/>
      <w:bCs/>
      <w:sz w:val="32"/>
      <w:szCs w:val="32"/>
    </w:rPr>
  </w:style>
  <w:style w:type="paragraph" w:customStyle="1" w:styleId="ConsNonformat">
    <w:name w:val="ConsNonformat"/>
    <w:uiPriority w:val="99"/>
    <w:rPr>
      <w:rFonts w:ascii="Courier New" w:hAnsi="Courier New" w:cs="Courier New"/>
      <w:sz w:val="16"/>
      <w:szCs w:val="16"/>
    </w:rPr>
  </w:style>
  <w:style w:type="paragraph" w:customStyle="1" w:styleId="ConsNormal">
    <w:name w:val="ConsNormal"/>
    <w:uiPriority w:val="99"/>
    <w:pPr>
      <w:widowControl w:val="0"/>
      <w:ind w:right="19772" w:firstLine="720"/>
    </w:pPr>
    <w:rPr>
      <w:rFonts w:ascii="Arial" w:hAnsi="Arial" w:cs="Arial"/>
    </w:rPr>
  </w:style>
  <w:style w:type="paragraph" w:customStyle="1" w:styleId="s1">
    <w:name w:val="s_1"/>
    <w:basedOn w:val="a"/>
    <w:uiPriority w:val="99"/>
    <w:pPr>
      <w:widowControl/>
      <w:spacing w:before="100" w:beforeAutospacing="1" w:after="100" w:afterAutospacing="1"/>
      <w:ind w:firstLine="709"/>
      <w:jc w:val="both"/>
    </w:pPr>
    <w:rPr>
      <w:sz w:val="24"/>
      <w:szCs w:val="24"/>
    </w:rPr>
  </w:style>
  <w:style w:type="character" w:customStyle="1" w:styleId="apple-style-span">
    <w:name w:val="apple-style-span"/>
    <w:uiPriority w:val="99"/>
  </w:style>
  <w:style w:type="character" w:customStyle="1" w:styleId="apple-converted-space">
    <w:name w:val="apple-converted-space"/>
  </w:style>
  <w:style w:type="paragraph" w:customStyle="1" w:styleId="1c">
    <w:name w:val="Без интервала1"/>
    <w:rPr>
      <w:rFonts w:ascii="Calibri" w:hAnsi="Calibri"/>
      <w:sz w:val="22"/>
      <w:szCs w:val="22"/>
    </w:rPr>
  </w:style>
  <w:style w:type="paragraph" w:customStyle="1" w:styleId="1d">
    <w:name w:val="Абзац списка1"/>
    <w:basedOn w:val="a"/>
    <w:uiPriority w:val="34"/>
    <w:qFormat/>
    <w:pPr>
      <w:widowControl/>
      <w:spacing w:after="200" w:line="276" w:lineRule="auto"/>
      <w:ind w:left="720"/>
      <w:contextualSpacing/>
    </w:pPr>
    <w:rPr>
      <w:rFonts w:eastAsia="Calibri"/>
      <w:sz w:val="28"/>
      <w:szCs w:val="22"/>
      <w:lang w:eastAsia="en-US"/>
    </w:rPr>
  </w:style>
  <w:style w:type="paragraph" w:customStyle="1" w:styleId="45">
    <w:name w:val="Основной текст4"/>
    <w:basedOn w:val="a"/>
    <w:pPr>
      <w:shd w:val="clear" w:color="auto" w:fill="FFFFFF"/>
      <w:spacing w:line="230" w:lineRule="exact"/>
      <w:jc w:val="center"/>
    </w:pPr>
    <w:rPr>
      <w:rFonts w:ascii="Lucida Sans Unicode" w:eastAsia="Lucida Sans Unicode" w:hAnsi="Lucida Sans Unicode" w:cs="Lucida Sans Unicode"/>
      <w:sz w:val="15"/>
      <w:szCs w:val="15"/>
    </w:rPr>
  </w:style>
  <w:style w:type="character" w:customStyle="1" w:styleId="36">
    <w:name w:val="Основной текст3"/>
    <w:basedOn w:val="afd"/>
    <w:rPr>
      <w:rFonts w:ascii="Lucida Sans Unicode" w:eastAsia="Lucida Sans Unicode" w:hAnsi="Lucida Sans Unicode" w:cs="Lucida Sans Unicode"/>
      <w:b w:val="0"/>
      <w:bCs w:val="0"/>
      <w:i w:val="0"/>
      <w:iCs w:val="0"/>
      <w:smallCaps w:val="0"/>
      <w:strike w:val="0"/>
      <w:color w:val="000000"/>
      <w:spacing w:val="0"/>
      <w:position w:val="0"/>
      <w:sz w:val="15"/>
      <w:szCs w:val="15"/>
      <w:u w:val="none"/>
      <w:shd w:val="clear" w:color="auto" w:fill="FFFFFF"/>
      <w:lang w:val="ru-RU"/>
    </w:rPr>
  </w:style>
  <w:style w:type="character" w:customStyle="1" w:styleId="TimesNewRoman5pt">
    <w:name w:val="Основной текст + Times New Roman;5 pt;Малые прописные"/>
    <w:basedOn w:val="afd"/>
    <w:rPr>
      <w:rFonts w:ascii="Times New Roman" w:eastAsia="Times New Roman" w:hAnsi="Times New Roman" w:cs="Times New Roman"/>
      <w:b w:val="0"/>
      <w:bCs w:val="0"/>
      <w:i w:val="0"/>
      <w:iCs w:val="0"/>
      <w:smallCaps/>
      <w:strike w:val="0"/>
      <w:color w:val="000000"/>
      <w:spacing w:val="0"/>
      <w:position w:val="0"/>
      <w:sz w:val="10"/>
      <w:szCs w:val="10"/>
      <w:u w:val="none"/>
      <w:shd w:val="clear" w:color="auto" w:fill="FFFFFF"/>
      <w:lang w:val="ru-RU"/>
    </w:rPr>
  </w:style>
  <w:style w:type="character" w:customStyle="1" w:styleId="Exact">
    <w:name w:val="Основной текст Exact"/>
    <w:basedOn w:val="afd"/>
    <w:rPr>
      <w:rFonts w:ascii="Lucida Sans Unicode" w:eastAsia="Lucida Sans Unicode" w:hAnsi="Lucida Sans Unicode" w:cs="Lucida Sans Unicode"/>
      <w:b w:val="0"/>
      <w:bCs w:val="0"/>
      <w:i w:val="0"/>
      <w:iCs w:val="0"/>
      <w:smallCaps w:val="0"/>
      <w:strike w:val="0"/>
      <w:spacing w:val="-8"/>
      <w:sz w:val="15"/>
      <w:szCs w:val="15"/>
      <w:u w:val="none"/>
      <w:shd w:val="clear" w:color="auto" w:fill="FFFFFF"/>
    </w:rPr>
  </w:style>
  <w:style w:type="character" w:customStyle="1" w:styleId="0pt">
    <w:name w:val="Основной текст + Курсив;Интервал 0 pt"/>
    <w:basedOn w:val="afd"/>
    <w:rPr>
      <w:rFonts w:ascii="Lucida Sans Unicode" w:eastAsia="Lucida Sans Unicode" w:hAnsi="Lucida Sans Unicode" w:cs="Lucida Sans Unicode"/>
      <w:b w:val="0"/>
      <w:bCs w:val="0"/>
      <w:i/>
      <w:iCs/>
      <w:smallCaps w:val="0"/>
      <w:strike w:val="0"/>
      <w:color w:val="000000"/>
      <w:spacing w:val="-10"/>
      <w:position w:val="0"/>
      <w:sz w:val="15"/>
      <w:szCs w:val="15"/>
      <w:u w:val="none"/>
      <w:shd w:val="clear" w:color="auto" w:fill="FFFFFF"/>
      <w:lang w:val="ru-RU"/>
    </w:rPr>
  </w:style>
  <w:style w:type="character" w:customStyle="1" w:styleId="1pt">
    <w:name w:val="Основной текст + Интервал 1 pt"/>
    <w:basedOn w:val="afd"/>
    <w:rPr>
      <w:rFonts w:ascii="Lucida Sans Unicode" w:eastAsia="Lucida Sans Unicode" w:hAnsi="Lucida Sans Unicode" w:cs="Lucida Sans Unicode"/>
      <w:b w:val="0"/>
      <w:bCs w:val="0"/>
      <w:i w:val="0"/>
      <w:iCs w:val="0"/>
      <w:smallCaps w:val="0"/>
      <w:strike w:val="0"/>
      <w:color w:val="000000"/>
      <w:spacing w:val="20"/>
      <w:position w:val="0"/>
      <w:sz w:val="15"/>
      <w:szCs w:val="15"/>
      <w:u w:val="none"/>
      <w:shd w:val="clear" w:color="auto" w:fill="FFFFFF"/>
      <w:lang w:val="ru-RU"/>
    </w:rPr>
  </w:style>
  <w:style w:type="paragraph" w:customStyle="1" w:styleId="Style8">
    <w:name w:val="Style8"/>
    <w:uiPriority w:val="99"/>
    <w:pPr>
      <w:widowControl w:val="0"/>
      <w:pBdr>
        <w:top w:val="none" w:sz="4" w:space="0" w:color="000000"/>
        <w:left w:val="none" w:sz="4" w:space="0" w:color="000000"/>
        <w:bottom w:val="none" w:sz="4" w:space="0" w:color="000000"/>
        <w:right w:val="none" w:sz="4" w:space="0" w:color="000000"/>
        <w:between w:val="none" w:sz="4" w:space="0" w:color="000000"/>
      </w:pBdr>
      <w:spacing w:line="318" w:lineRule="exact"/>
      <w:ind w:firstLine="734"/>
      <w:jc w:val="both"/>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8" Type="http://schemas.openxmlformats.org/officeDocument/2006/relationships/hyperlink" Target="https://pandia.ru/text/category/buhgalterskaya_otchetnostmz/" TargetMode="External"/><Relationship Id="rId26" Type="http://schemas.openxmlformats.org/officeDocument/2006/relationships/hyperlink" Target="https://pandia.ru/text/category/raspisaniya_zanyatij/" TargetMode="External"/><Relationship Id="rId3" Type="http://schemas.openxmlformats.org/officeDocument/2006/relationships/settings" Target="settings.xml"/><Relationship Id="rId21" Type="http://schemas.openxmlformats.org/officeDocument/2006/relationships/hyperlink" Target="https://pandia.ru/text/category/obtzekt_nalogooblozheniya/" TargetMode="External"/><Relationship Id="rId34" Type="http://schemas.openxmlformats.org/officeDocument/2006/relationships/footer" Target="footer2.xml"/><Relationship Id="rId7" Type="http://schemas.openxmlformats.org/officeDocument/2006/relationships/image" Target="media/image1.png"/><Relationship Id="rId17" Type="http://schemas.openxmlformats.org/officeDocument/2006/relationships/hyperlink" Target="https://pandia.ru/text/category/buhgalterskij_uchet/" TargetMode="External"/><Relationship Id="rId25" Type="http://schemas.openxmlformats.org/officeDocument/2006/relationships/hyperlink" Target="https://pandia.ru/text/category/dogovor_kollektivnij/"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andia.ru/text/category/dvizhimostmz/" TargetMode="External"/><Relationship Id="rId20" Type="http://schemas.openxmlformats.org/officeDocument/2006/relationships/hyperlink" Target="https://pandia.ru/text/category/normi_prava/" TargetMode="External"/><Relationship Id="rId29" Type="http://schemas.openxmlformats.org/officeDocument/2006/relationships/hyperlink" Target="https://pandia.ru/text/category/dolzhnostnoj_oklad/" TargetMode="Externa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yperlink" Target="https://pandia.ru/text/category/organi_upravleniya/"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hyperlink" Target="https://pandia.ru/text/category/ugolovnaya_otvetstvennostmz/" TargetMode="External"/><Relationship Id="rId28" Type="http://schemas.openxmlformats.org/officeDocument/2006/relationships/hyperlink" Target="https://pandia.ru/text/category/zarabotnaya_plata/" TargetMode="External"/><Relationship Id="rId36" Type="http://schemas.openxmlformats.org/officeDocument/2006/relationships/footer" Target="footer3.xml"/><Relationship Id="rId19" Type="http://schemas.openxmlformats.org/officeDocument/2006/relationships/hyperlink" Target="https://pandia.ru/text/category/organizatcionnaya_struktura/" TargetMode="External"/><Relationship Id="rId31" Type="http://schemas.openxmlformats.org/officeDocument/2006/relationships/header" Target="header1.xml"/><Relationship Id="rId4" Type="http://schemas.openxmlformats.org/officeDocument/2006/relationships/webSettings" Target="webSettings.xml"/><Relationship Id="rId22" Type="http://schemas.openxmlformats.org/officeDocument/2006/relationships/hyperlink" Target="https://pandia.ru/text/category/zemelmznie_uchastki/" TargetMode="External"/><Relationship Id="rId27" Type="http://schemas.openxmlformats.org/officeDocument/2006/relationships/hyperlink" Target="https://pandia.ru/text/category/dolzhnostnie_instruktcii/" TargetMode="External"/><Relationship Id="rId30" Type="http://schemas.openxmlformats.org/officeDocument/2006/relationships/hyperlink" Target="https://pandia.ru/text/category/vziskanie/" TargetMode="External"/><Relationship Id="rId35"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Arial"/>
        <a:cs typeface="Arial"/>
      </a:majorFont>
      <a:minorFont>
        <a:latin typeface="Book Antiqua"/>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5067</Words>
  <Characters>28883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Filin</dc:creator>
  <cp:lastModifiedBy>ADMIN</cp:lastModifiedBy>
  <cp:revision>4</cp:revision>
  <dcterms:created xsi:type="dcterms:W3CDTF">2025-12-10T10:14:00Z</dcterms:created>
  <dcterms:modified xsi:type="dcterms:W3CDTF">2025-12-10T10:25:00Z</dcterms:modified>
  <cp:version>1048576</cp:version>
</cp:coreProperties>
</file>